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254" w:line="23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2, 4 неделя</w:t>
      </w:r>
      <w:bookmarkEnd w:id="0"/>
    </w:p>
    <w:tbl>
      <w:tblPr>
        <w:tblOverlap w:val="never"/>
        <w:tblLayout w:type="fixed"/>
        <w:jc w:val="center"/>
      </w:tblPr>
      <w:tblGrid>
        <w:gridCol w:w="5794"/>
        <w:gridCol w:w="1613"/>
        <w:gridCol w:w="883"/>
        <w:gridCol w:w="888"/>
        <w:gridCol w:w="883"/>
        <w:gridCol w:w="883"/>
        <w:gridCol w:w="1622"/>
        <w:gridCol w:w="878"/>
        <w:gridCol w:w="874"/>
        <w:gridCol w:w="898"/>
        <w:gridCol w:w="888"/>
      </w:tblGrid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Наименование блюд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6-10 лет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11-18 лет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Ккал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 xml:space="preserve">Второй завтрак </w:t>
            </w:r>
            <w:r>
              <w:rPr>
                <w:rStyle w:val="CharStyle9"/>
                <w:b/>
                <w:bCs/>
              </w:rPr>
              <w:t>(1-4</w:t>
            </w:r>
            <w:r>
              <w:rPr>
                <w:rStyle w:val="CharStyle7"/>
                <w:b/>
                <w:bCs/>
              </w:rPr>
              <w:t xml:space="preserve">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Сыр порционно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Мясные гнезда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Чай с лимоном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53,6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Овощи консервированные /горошек/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Щи домашние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"Наггетсы" куриные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11"/>
                <w:b w:val="0"/>
                <w:bCs w:val="0"/>
              </w:rPr>
              <w:t>или Колбаски "Банзай"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Напиток апельсиновый, мандариновый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11"/>
                <w:b w:val="0"/>
                <w:bCs w:val="0"/>
              </w:rPr>
              <w:t>или напиток "Лимончик" с витамином 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1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10"/>
                <w:b w:val="0"/>
                <w:bCs w:val="0"/>
              </w:rPr>
              <w:t>13,8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85,5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639,2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Овощи консервированные /горошек/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"Наггетсы" куриные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11"/>
                <w:b w:val="0"/>
                <w:bCs w:val="0"/>
              </w:rPr>
              <w:t>или Колбаски "Банзай"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Напиток апельсиновый, мандариновый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11"/>
                <w:b w:val="0"/>
                <w:bCs w:val="0"/>
              </w:rPr>
              <w:t>или напиток "Лимончик" с витамином 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18,6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48,6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230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10"/>
                <w:b w:val="0"/>
                <w:bCs w:val="0"/>
              </w:rPr>
              <w:t>27,3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10"/>
                <w:b w:val="0"/>
                <w:bCs w:val="0"/>
              </w:rPr>
              <w:t>19,5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671,9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10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129,8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819,4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1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631,2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29,7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126,6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778,7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Коврижка по-домашнему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40,4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214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11"/>
                <w:b w:val="0"/>
                <w:bCs w:val="0"/>
              </w:rPr>
              <w:t>или шарлотка с яблоками "Цудоуная"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29,6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166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80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240,2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60,4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293,6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1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42,2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204,8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10"/>
                <w:b w:val="0"/>
                <w:bCs w:val="0"/>
              </w:rPr>
              <w:t>49,6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246,4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Ужин(5-11класс)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10"/>
                <w:b w:val="0"/>
                <w:bCs w:val="0"/>
              </w:rPr>
              <w:t>Сыр порционно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0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93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6">
    <w:name w:val="Основной текст_"/>
    <w:basedOn w:val="DefaultParagraphFont"/>
    <w:link w:val="Style5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7">
    <w:name w:val="Основной текст + 9,5 pt"/>
    <w:basedOn w:val="CharStyle6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8">
    <w:name w:val="Основной текст + 13 pt"/>
    <w:basedOn w:val="CharStyle6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9">
    <w:name w:val="Основной текст + 9,5 pt,Интервал 1 pt"/>
    <w:basedOn w:val="CharStyle6"/>
    <w:rPr>
      <w:lang w:val="ru-RU" w:eastAsia="ru-RU" w:bidi="ru-RU"/>
      <w:sz w:val="19"/>
      <w:szCs w:val="19"/>
      <w:w w:val="100"/>
      <w:spacing w:val="20"/>
      <w:color w:val="000000"/>
      <w:position w:val="0"/>
    </w:rPr>
  </w:style>
  <w:style w:type="character" w:customStyle="1" w:styleId="CharStyle10">
    <w:name w:val="Основной текст + 9 pt,Не полужирный"/>
    <w:basedOn w:val="CharStyle6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1">
    <w:name w:val="Основной текст + 9 pt,Не полужирный,Курсив"/>
    <w:basedOn w:val="CharStyle6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