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15" w:rsidRPr="00555DB3" w:rsidRDefault="00E40915" w:rsidP="00E40915">
      <w:pPr>
        <w:pStyle w:val="a3"/>
        <w:ind w:firstLine="567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  <w:r w:rsidRPr="00555DB3">
        <w:rPr>
          <w:b/>
          <w:color w:val="FF0000"/>
          <w:sz w:val="26"/>
          <w:szCs w:val="26"/>
          <w:u w:val="single"/>
          <w:shd w:val="clear" w:color="auto" w:fill="FFFFFF"/>
        </w:rPr>
        <w:t>Конвенция о правах ребенка       защищает права детей во всем мире и в нашей стране.</w:t>
      </w:r>
    </w:p>
    <w:p w:rsidR="00E40915" w:rsidRDefault="00E40915" w:rsidP="00C5340B">
      <w:pPr>
        <w:pStyle w:val="a3"/>
        <w:jc w:val="center"/>
        <w:rPr>
          <w:b/>
          <w:sz w:val="23"/>
          <w:szCs w:val="23"/>
          <w:u w:val="single"/>
        </w:rPr>
      </w:pPr>
      <w:r w:rsidRPr="00C5340B">
        <w:rPr>
          <w:b/>
          <w:sz w:val="23"/>
          <w:szCs w:val="23"/>
        </w:rPr>
        <w:t>Ты – ребёнок.</w:t>
      </w:r>
      <w:r w:rsidRPr="002B720D">
        <w:rPr>
          <w:sz w:val="23"/>
          <w:szCs w:val="23"/>
        </w:rPr>
        <w:t xml:space="preserve"> Ребёнком признается человек, не достигший совершеннолетия. Ты достигнешь совершеннолетия, когда тебе исполнится 18 лет. До 18 лет тебя </w:t>
      </w:r>
      <w:r w:rsidRPr="00C5340B">
        <w:rPr>
          <w:b/>
          <w:sz w:val="23"/>
          <w:szCs w:val="23"/>
          <w:u w:val="single"/>
        </w:rPr>
        <w:t>защищает Конвенция о правах ребенка.</w:t>
      </w:r>
      <w:r w:rsidRPr="002B720D">
        <w:rPr>
          <w:sz w:val="23"/>
          <w:szCs w:val="23"/>
        </w:rPr>
        <w:t xml:space="preserve"> Она дает тебе равные права, и одно из самых важных – право на безопасность. Но ты </w:t>
      </w:r>
      <w:proofErr w:type="gramStart"/>
      <w:r w:rsidRPr="002B720D">
        <w:rPr>
          <w:sz w:val="23"/>
          <w:szCs w:val="23"/>
        </w:rPr>
        <w:t>сам  в</w:t>
      </w:r>
      <w:proofErr w:type="gramEnd"/>
      <w:r w:rsidRPr="002B720D">
        <w:rPr>
          <w:sz w:val="23"/>
          <w:szCs w:val="23"/>
        </w:rPr>
        <w:t xml:space="preserve"> первую очередь должен думать о своей безопасности. </w:t>
      </w:r>
      <w:r w:rsidRPr="00C5340B">
        <w:rPr>
          <w:b/>
          <w:sz w:val="23"/>
          <w:szCs w:val="23"/>
          <w:u w:val="single"/>
        </w:rPr>
        <w:t>Несложные правила помогут тебе избежать беды.</w:t>
      </w:r>
    </w:p>
    <w:p w:rsidR="00E70701" w:rsidRPr="002B720D" w:rsidRDefault="00E70701" w:rsidP="00C5340B">
      <w:pPr>
        <w:pStyle w:val="a3"/>
        <w:jc w:val="center"/>
        <w:rPr>
          <w:sz w:val="23"/>
          <w:szCs w:val="23"/>
        </w:rPr>
      </w:pP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ПОВЕДЕНИЕ НА УЛИЦЕ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прогулок в одиночестве в вечернее время и малолюдных местах.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*Возвращаясь домой в вечернее время, сними все украшения, прикрой обнаженные участки тела.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избегать неприятных ситуаций, не отвечай и не поддавайся на провокации.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*Для передвижения выбирай оживленные и хорошо освещенные улицы.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кратчайших путей (через парки, пустые автостоянки, спортивные площадки и пустыри).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*Держи определенную дистанцию с людьми, проходя мимо подъездов и подворотен.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 xml:space="preserve">*Будь готов изменить </w:t>
      </w:r>
      <w:proofErr w:type="gramStart"/>
      <w:r w:rsidRPr="0008340C">
        <w:rPr>
          <w:sz w:val="26"/>
          <w:szCs w:val="26"/>
        </w:rPr>
        <w:t>направление  движения</w:t>
      </w:r>
      <w:proofErr w:type="gramEnd"/>
      <w:r w:rsidRPr="0008340C">
        <w:rPr>
          <w:sz w:val="26"/>
          <w:szCs w:val="26"/>
        </w:rPr>
        <w:t>, если почувствуешь опасность или заметишь подозрительную личность.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lastRenderedPageBreak/>
        <w:t>*Ели ты подвергся нападению с целью похищения, создавай как можно больше шума.</w:t>
      </w:r>
    </w:p>
    <w:p w:rsidR="00E40915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БЕЗОПАСНОСТЬ В ШКОЛЕ</w:t>
      </w:r>
    </w:p>
    <w:p w:rsidR="00E70701" w:rsidRPr="00555DB3" w:rsidRDefault="00E70701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</w:p>
    <w:p w:rsidR="00E40915" w:rsidRPr="0008340C" w:rsidRDefault="00652F83" w:rsidP="00E40915">
      <w:pPr>
        <w:pStyle w:val="a3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576705" cy="812003"/>
            <wp:effectExtent l="0" t="0" r="0" b="0"/>
            <wp:wrapTight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8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15" w:rsidRPr="0008340C">
        <w:rPr>
          <w:sz w:val="26"/>
          <w:szCs w:val="26"/>
        </w:rPr>
        <w:t>*</w:t>
      </w:r>
      <w:r w:rsidR="00E40915" w:rsidRPr="00C5340B">
        <w:rPr>
          <w:sz w:val="26"/>
          <w:szCs w:val="26"/>
          <w:u w:val="single"/>
        </w:rPr>
        <w:t xml:space="preserve">Ходи в школу и возвращайся из нее в компании школьных товарищей </w:t>
      </w:r>
      <w:r w:rsidR="00E40915" w:rsidRPr="0008340C">
        <w:rPr>
          <w:sz w:val="26"/>
          <w:szCs w:val="26"/>
        </w:rPr>
        <w:t>или выбирай такой путь, чтобы все время быть на виду у людей.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Никогда не принимай предложений незнакомцев подвезти тебя.</w:t>
      </w:r>
      <w:r w:rsidRPr="0008340C">
        <w:rPr>
          <w:sz w:val="26"/>
          <w:szCs w:val="26"/>
        </w:rPr>
        <w:t xml:space="preserve"> Не соглашайся на это, даже если человек утверждает, что его попросили об этом твои родители, если только они не предупредили тебя заранее. 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Будь всегда рядом со своими учителями, одноклассниками (друзьями</w:t>
      </w:r>
      <w:r w:rsidRPr="0008340C">
        <w:rPr>
          <w:sz w:val="26"/>
          <w:szCs w:val="26"/>
        </w:rPr>
        <w:t>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Сообщай обо всех неприятностях</w:t>
      </w:r>
      <w:r w:rsidR="00C5340B">
        <w:rPr>
          <w:sz w:val="26"/>
          <w:szCs w:val="26"/>
          <w:u w:val="single"/>
        </w:rPr>
        <w:t>,</w:t>
      </w:r>
      <w:r w:rsidRPr="0008340C">
        <w:rPr>
          <w:sz w:val="26"/>
          <w:szCs w:val="26"/>
        </w:rPr>
        <w:t xml:space="preserve"> случившихся с тобой учителю, медсестре, директору.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не принимать чью-либо сторону в происходящих драках.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proofErr w:type="gramStart"/>
      <w:r w:rsidRPr="0008340C">
        <w:rPr>
          <w:sz w:val="26"/>
          <w:szCs w:val="26"/>
        </w:rPr>
        <w:t>В</w:t>
      </w:r>
      <w:proofErr w:type="gramEnd"/>
      <w:r w:rsidRPr="0008340C">
        <w:rPr>
          <w:sz w:val="26"/>
          <w:szCs w:val="26"/>
        </w:rPr>
        <w:t xml:space="preserve"> туалет ходи только на перемене или с товарищем. Если увидел в туалете незнакомого взрослого, то немедленно оттуда выйди. Знай, в подавляю</w:t>
      </w:r>
      <w:r>
        <w:rPr>
          <w:sz w:val="26"/>
          <w:szCs w:val="26"/>
        </w:rPr>
        <w:t>щем большинстве школ взрослые хо</w:t>
      </w:r>
      <w:r w:rsidRPr="0008340C">
        <w:rPr>
          <w:sz w:val="26"/>
          <w:szCs w:val="26"/>
        </w:rPr>
        <w:t xml:space="preserve">дят в </w:t>
      </w:r>
      <w:r w:rsidRPr="0008340C">
        <w:rPr>
          <w:sz w:val="26"/>
          <w:szCs w:val="26"/>
        </w:rPr>
        <w:lastRenderedPageBreak/>
        <w:t>туалеты, предназначенные только для них.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Внимательно следи за своими вещами</w:t>
      </w:r>
      <w:r w:rsidRPr="0008340C">
        <w:rPr>
          <w:sz w:val="26"/>
          <w:szCs w:val="26"/>
        </w:rPr>
        <w:t xml:space="preserve">. Не оставляй их без присмотра даже «на минутку». Не забывай в раздевалке в карманах одежды денег, сотовый телефон. 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  <w:u w:val="single"/>
        </w:rPr>
      </w:pPr>
      <w:r w:rsidRPr="00555DB3">
        <w:rPr>
          <w:b/>
          <w:bCs/>
          <w:color w:val="FF0000"/>
          <w:sz w:val="26"/>
          <w:szCs w:val="26"/>
          <w:u w:val="single"/>
        </w:rPr>
        <w:t>ЕСЛИ ТЫ ОДИН ДОМА</w:t>
      </w:r>
    </w:p>
    <w:p w:rsidR="00E70701" w:rsidRPr="00555DB3" w:rsidRDefault="00E70701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A52A2A"/>
          <w:sz w:val="26"/>
          <w:szCs w:val="26"/>
          <w:u w:val="single"/>
        </w:rPr>
      </w:pPr>
    </w:p>
    <w:p w:rsidR="00E40915" w:rsidRPr="00AE2322" w:rsidRDefault="00D332DD" w:rsidP="00E40915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52F8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952526" cy="981075"/>
            <wp:effectExtent l="0" t="0" r="0" b="0"/>
            <wp:wrapTight wrapText="bothSides">
              <wp:wrapPolygon edited="0">
                <wp:start x="0" y="0"/>
                <wp:lineTo x="0" y="20971"/>
                <wp:lineTo x="21168" y="20971"/>
                <wp:lineTo x="21168" y="0"/>
                <wp:lineTo x="0" y="0"/>
              </wp:wrapPolygon>
            </wp:wrapTight>
            <wp:docPr id="2" name="Рисунок 2" descr="C:\Users\Yakovenko_OYu\Desktop\phpw8XmvG_-izmenen-osnovy-bezopasnosti-v-sociume-PRAKTIKA-12.10.21-Kuzmina-E-43a_html_feb16fc2e34ed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kovenko_OYu\Desktop\phpw8XmvG_-izmenen-osnovy-bezopasnosti-v-sociume-PRAKTIKA-12.10.21-Kuzmina-E-43a_html_feb16fc2e34edd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2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915" w:rsidRPr="00AE2322">
        <w:rPr>
          <w:sz w:val="26"/>
          <w:szCs w:val="26"/>
        </w:rPr>
        <w:t>*</w:t>
      </w:r>
      <w:r w:rsidR="00E40915" w:rsidRPr="00C5340B">
        <w:rPr>
          <w:sz w:val="26"/>
          <w:szCs w:val="26"/>
          <w:u w:val="single"/>
        </w:rPr>
        <w:t>Попроси своих друзей, чтобы они предупреждали тебя о своем визите по телефону.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звонят в квартиру, не спеши открывать дверь, сначала посмотри в глазок и спроси кто это.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человек называет незнакомую тебе фамилию, говоря, что ему дали этот адрес, не открывая двери, объясни ему, что он неправильно записал нужный ему адрес, и позвони родителям.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Если незнакомец попросил воспользоваться телефоном</w:t>
      </w:r>
      <w:r w:rsidRPr="00AE2322">
        <w:rPr>
          <w:sz w:val="26"/>
          <w:szCs w:val="26"/>
        </w:rPr>
        <w:t xml:space="preserve"> для вызова милиции или «скорой помощи», не спеши открывать дверь; уточнив, что необходимо сделать, сам вызови нужную службу.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proofErr w:type="gramStart"/>
      <w:r w:rsidRPr="00AE2322">
        <w:rPr>
          <w:sz w:val="26"/>
          <w:szCs w:val="26"/>
        </w:rPr>
        <w:t>В</w:t>
      </w:r>
      <w:proofErr w:type="gramEnd"/>
      <w:r w:rsidRPr="00AE2322">
        <w:rPr>
          <w:sz w:val="26"/>
          <w:szCs w:val="26"/>
        </w:rPr>
        <w:t xml:space="preserve"> дверях квартиры не оставляй записки о том, куда и на сколько ты ушел.</w:t>
      </w: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6"/>
          <w:szCs w:val="26"/>
          <w:u w:val="single"/>
        </w:rPr>
      </w:pPr>
      <w:r w:rsidRPr="00555DB3">
        <w:rPr>
          <w:b/>
          <w:i/>
          <w:color w:val="FF0000"/>
          <w:sz w:val="26"/>
          <w:szCs w:val="26"/>
          <w:u w:val="single"/>
        </w:rPr>
        <w:t>Дом будет твоей крепостью, если ты сам будешь заботиться о своей безопасности.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 xml:space="preserve">УМЕЙ </w:t>
      </w:r>
      <w:proofErr w:type="gramStart"/>
      <w:r w:rsidRPr="00555DB3">
        <w:rPr>
          <w:b/>
          <w:color w:val="FF0000"/>
          <w:sz w:val="26"/>
          <w:szCs w:val="26"/>
          <w:u w:val="single"/>
        </w:rPr>
        <w:t>СКАЗАТЬ</w:t>
      </w:r>
      <w:proofErr w:type="gramEnd"/>
      <w:r w:rsidRPr="00555DB3">
        <w:rPr>
          <w:b/>
          <w:color w:val="FF0000"/>
          <w:sz w:val="26"/>
          <w:szCs w:val="26"/>
          <w:u w:val="single"/>
        </w:rPr>
        <w:t xml:space="preserve"> «</w:t>
      </w:r>
      <w:r w:rsidRPr="00555DB3">
        <w:rPr>
          <w:b/>
          <w:color w:val="FF0000"/>
          <w:sz w:val="32"/>
          <w:szCs w:val="32"/>
          <w:u w:val="single"/>
        </w:rPr>
        <w:t>НЕТ</w:t>
      </w:r>
      <w:r w:rsidRPr="00555DB3">
        <w:rPr>
          <w:b/>
          <w:color w:val="FF0000"/>
          <w:sz w:val="26"/>
          <w:szCs w:val="26"/>
          <w:u w:val="single"/>
        </w:rPr>
        <w:t>»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1.К</w:t>
      </w:r>
      <w:r w:rsidRPr="00AE2322">
        <w:rPr>
          <w:sz w:val="26"/>
          <w:szCs w:val="26"/>
        </w:rPr>
        <w:t>огда тебе предлагают совершить недостойный поступок.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2.К</w:t>
      </w:r>
      <w:r w:rsidRPr="00AE2322">
        <w:rPr>
          <w:sz w:val="26"/>
          <w:szCs w:val="26"/>
        </w:rPr>
        <w:t>огда тебе предлагают попробовать что-либо запретное.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3.Е</w:t>
      </w:r>
      <w:r w:rsidRPr="00AE2322">
        <w:rPr>
          <w:sz w:val="26"/>
          <w:szCs w:val="26"/>
        </w:rPr>
        <w:t>сли тебе предлагают поехать куда-либо, предупреждая, что</w:t>
      </w:r>
      <w:r w:rsidRPr="00AE2322">
        <w:rPr>
          <w:sz w:val="26"/>
          <w:szCs w:val="26"/>
        </w:rPr>
        <w:br/>
        <w:t>бы ты об этом никому не говорил.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4.К</w:t>
      </w:r>
      <w:r w:rsidRPr="00AE2322">
        <w:rPr>
          <w:sz w:val="26"/>
          <w:szCs w:val="26"/>
        </w:rPr>
        <w:t>огда незнакомые или малознакомые люди приглашают тебя</w:t>
      </w:r>
      <w:r w:rsidRPr="00AE2322">
        <w:rPr>
          <w:sz w:val="26"/>
          <w:szCs w:val="26"/>
        </w:rPr>
        <w:br/>
        <w:t>к себе в гости, на дискотеку, в клуб.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5.К</w:t>
      </w:r>
      <w:r w:rsidRPr="00AE2322">
        <w:rPr>
          <w:sz w:val="26"/>
          <w:szCs w:val="26"/>
        </w:rPr>
        <w:t>огда тебе предлагают «хорошо» отдохнуть вдали от взрослых, родителей.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6.Е</w:t>
      </w:r>
      <w:r w:rsidRPr="00AE2322">
        <w:rPr>
          <w:sz w:val="26"/>
          <w:szCs w:val="26"/>
        </w:rPr>
        <w:t>сли незнакомые люди предлагают подвезти тебя на машине</w:t>
      </w:r>
      <w:r w:rsidRPr="00AE2322">
        <w:rPr>
          <w:sz w:val="26"/>
          <w:szCs w:val="26"/>
        </w:rPr>
        <w:br/>
        <w:t>или показать им дорогу, сидя в машине.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7.К</w:t>
      </w:r>
      <w:r w:rsidRPr="00AE2322">
        <w:rPr>
          <w:sz w:val="26"/>
          <w:szCs w:val="26"/>
        </w:rPr>
        <w:t>огда тебе предлагают на улице купить какой-либо товар по дешевой цене, сыграть в азартную игру, обещая большой выигрыш.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8.К</w:t>
      </w:r>
      <w:r w:rsidRPr="00AE2322">
        <w:rPr>
          <w:sz w:val="26"/>
          <w:szCs w:val="26"/>
        </w:rPr>
        <w:t>огда предлагают погадать с целью узнать будущее.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  <w:r w:rsidRPr="00555DB3">
        <w:rPr>
          <w:b/>
          <w:i/>
          <w:color w:val="C00000"/>
          <w:sz w:val="32"/>
          <w:szCs w:val="32"/>
          <w:u w:val="single"/>
        </w:rPr>
        <w:t>Помни,</w:t>
      </w:r>
      <w:r w:rsidRPr="00E40915">
        <w:rPr>
          <w:b/>
          <w:i/>
          <w:color w:val="C00000"/>
          <w:sz w:val="26"/>
          <w:szCs w:val="26"/>
        </w:rPr>
        <w:t xml:space="preserve"> что во многих случаях умение сказать «нет» – это проявление не слабости, а собственной силы, воли и достоинства.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Предвидеть опасность!</w:t>
      </w:r>
      <w:r w:rsidRPr="00E40915">
        <w:rPr>
          <w:b/>
          <w:color w:val="FF0000"/>
          <w:sz w:val="28"/>
          <w:szCs w:val="28"/>
          <w:u w:val="single"/>
        </w:rPr>
        <w:br/>
        <w:t>По возможности избегать ее!</w:t>
      </w: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При необходимости – действовать!</w:t>
      </w:r>
    </w:p>
    <w:p w:rsidR="00E40915" w:rsidRPr="002B720D" w:rsidRDefault="00E40915" w:rsidP="00E40915">
      <w:pPr>
        <w:pStyle w:val="a3"/>
        <w:ind w:firstLine="567"/>
        <w:jc w:val="both"/>
        <w:rPr>
          <w:sz w:val="28"/>
          <w:szCs w:val="28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>ДЕЙСТВИЯ, КОТОРЫЕ НАРУШАЮТ ПРАВО ДЕТЕЙ НА БЕЗОПАСНОСТЬ: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*когда один человек, как правило, более сильный, преднамеренно наносит другому физические повреждения, причиняет боль или запугивает физической расправой;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один человек унижает другого человека, использует по отношению к нему обидные прозвища, показывает нелюбовь к нему, обманывает его доверие;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взрослый или старший по возрасту ребенок принуждает младшего к интимным прикосновениям и другим запретным действиям;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ребенок не получает нужной заботы со стороны родителей или заменяющих их людей: его мало кормят, не лечат, когда он болен, надолго оставляют одного, не интересуются его жизнью.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</w:p>
    <w:p w:rsidR="00D332DD" w:rsidRDefault="00D332DD" w:rsidP="00E40915">
      <w:pPr>
        <w:pStyle w:val="a3"/>
        <w:ind w:firstLine="567"/>
        <w:jc w:val="both"/>
        <w:rPr>
          <w:sz w:val="26"/>
          <w:szCs w:val="26"/>
        </w:rPr>
      </w:pPr>
    </w:p>
    <w:p w:rsidR="00D332DD" w:rsidRPr="00D332DD" w:rsidRDefault="00D332DD" w:rsidP="00D332DD">
      <w:pPr>
        <w:shd w:val="clear" w:color="auto" w:fill="FFFFFF"/>
        <w:spacing w:before="150" w:after="150"/>
        <w:jc w:val="center"/>
        <w:outlineLvl w:val="2"/>
      </w:pPr>
      <w:bookmarkStart w:id="0" w:name="_GoBack"/>
      <w:r w:rsidRPr="00D332DD">
        <w:t>Центр дружественного отношения к подросткам «Альтернатива»</w:t>
      </w:r>
    </w:p>
    <w:p w:rsidR="00D332DD" w:rsidRPr="00D332DD" w:rsidRDefault="00D332DD" w:rsidP="00D332DD">
      <w:pPr>
        <w:shd w:val="clear" w:color="auto" w:fill="FFFFFF"/>
        <w:spacing w:before="150" w:after="150" w:line="240" w:lineRule="exact"/>
        <w:jc w:val="center"/>
        <w:rPr>
          <w:b/>
          <w:bCs/>
          <w:szCs w:val="27"/>
        </w:rPr>
      </w:pPr>
      <w:r w:rsidRPr="00D332DD">
        <w:rPr>
          <w:b/>
          <w:bCs/>
          <w:szCs w:val="27"/>
        </w:rPr>
        <w:t xml:space="preserve">г. Могилев, </w:t>
      </w:r>
    </w:p>
    <w:p w:rsidR="00D332DD" w:rsidRPr="00D332DD" w:rsidRDefault="00D332DD" w:rsidP="00D332DD">
      <w:pPr>
        <w:shd w:val="clear" w:color="auto" w:fill="FFFFFF"/>
        <w:spacing w:before="150" w:after="150" w:line="240" w:lineRule="exact"/>
        <w:jc w:val="center"/>
        <w:rPr>
          <w:b/>
          <w:bCs/>
          <w:szCs w:val="27"/>
        </w:rPr>
      </w:pPr>
      <w:r w:rsidRPr="00D332DD">
        <w:rPr>
          <w:b/>
          <w:bCs/>
          <w:szCs w:val="27"/>
        </w:rPr>
        <w:t>ул. Симонова, 55 б, 3 этаж, кабинет № 62</w:t>
      </w:r>
    </w:p>
    <w:p w:rsidR="00D332DD" w:rsidRPr="00D332DD" w:rsidRDefault="00D332DD" w:rsidP="00D332DD">
      <w:pPr>
        <w:shd w:val="clear" w:color="auto" w:fill="FFFFFF"/>
        <w:spacing w:before="150" w:after="150" w:line="240" w:lineRule="exact"/>
        <w:jc w:val="center"/>
        <w:rPr>
          <w:b/>
          <w:bCs/>
          <w:szCs w:val="27"/>
        </w:rPr>
      </w:pPr>
      <w:r w:rsidRPr="00D332DD">
        <w:rPr>
          <w:rFonts w:ascii="Arial" w:hAnsi="Arial" w:cs="Arial"/>
          <w:sz w:val="21"/>
          <w:szCs w:val="21"/>
          <w:shd w:val="clear" w:color="auto" w:fill="FFFFFF"/>
        </w:rPr>
        <w:t>+37522263-88-42</w:t>
      </w:r>
    </w:p>
    <w:bookmarkEnd w:id="0"/>
    <w:p w:rsidR="00E40915" w:rsidRDefault="00E40915" w:rsidP="00E40915">
      <w:pPr>
        <w:jc w:val="center"/>
      </w:pPr>
    </w:p>
    <w:p w:rsidR="00652F83" w:rsidRDefault="00652F83" w:rsidP="00E40915">
      <w:pPr>
        <w:jc w:val="center"/>
      </w:pPr>
    </w:p>
    <w:p w:rsidR="00E70701" w:rsidRDefault="00E70701" w:rsidP="00E40915">
      <w:pPr>
        <w:jc w:val="center"/>
      </w:pPr>
    </w:p>
    <w:p w:rsidR="00D332DD" w:rsidRDefault="00D332DD" w:rsidP="00E40915">
      <w:pPr>
        <w:jc w:val="center"/>
      </w:pPr>
    </w:p>
    <w:p w:rsidR="00E40915" w:rsidRPr="00652F83" w:rsidRDefault="00652F83" w:rsidP="00652F83">
      <w:pPr>
        <w:jc w:val="center"/>
      </w:pPr>
      <w:r w:rsidRPr="00652F83">
        <w:t>Управление по образованию Могилевского городского исполнительного комитета</w:t>
      </w:r>
    </w:p>
    <w:p w:rsidR="00E40915" w:rsidRPr="00652F83" w:rsidRDefault="00652F83" w:rsidP="00652F83">
      <w:pPr>
        <w:jc w:val="center"/>
      </w:pPr>
      <w:r w:rsidRPr="00652F83">
        <w:t xml:space="preserve"> Центр дружественный подросткам «Альтернатива»</w:t>
      </w: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  <w:r w:rsidRPr="00555DB3">
        <w:rPr>
          <w:rFonts w:ascii="Comic Sans MS" w:hAnsi="Comic Sans MS"/>
          <w:b/>
          <w:sz w:val="28"/>
          <w:szCs w:val="28"/>
        </w:rPr>
        <w:t>Детям от 7 лет и старше</w:t>
      </w: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Default="00652F83" w:rsidP="00E40915">
      <w:pPr>
        <w:tabs>
          <w:tab w:val="left" w:pos="-993"/>
        </w:tabs>
        <w:ind w:left="-851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</w:t>
      </w:r>
      <w:r w:rsidR="00E40915">
        <w:rPr>
          <w:noProof/>
        </w:rPr>
        <w:drawing>
          <wp:inline distT="0" distB="0" distL="0" distR="0">
            <wp:extent cx="2200275" cy="2476500"/>
            <wp:effectExtent l="19050" t="0" r="9525" b="0"/>
            <wp:docPr id="14" name="Рисунок 14" descr="http://patt.karelia.ru/_data/files.thumb/d/2/d2410293fe9975a_2892.0361487648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tt.karelia.ru/_data/files.thumb/d/2/d2410293fe9975a_2892.0361487648_g-midd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15" w:rsidRDefault="00E40915" w:rsidP="00E40915">
      <w:pPr>
        <w:tabs>
          <w:tab w:val="left" w:pos="142"/>
        </w:tabs>
        <w:ind w:hanging="708"/>
        <w:jc w:val="center"/>
        <w:rPr>
          <w:noProof/>
        </w:rPr>
      </w:pP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  <w:sz w:val="28"/>
          <w:szCs w:val="28"/>
          <w:u w:val="single"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Везде, где есть жизнь, есть и опасность.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/Эмерсон/</w:t>
      </w: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Осмотрительность так же подобает войну, как и храбрость.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/Ф.Купер/</w:t>
      </w:r>
    </w:p>
    <w:p w:rsidR="00E40915" w:rsidRDefault="00E40915" w:rsidP="00E40915">
      <w:pPr>
        <w:rPr>
          <w:b/>
          <w:noProof/>
        </w:rPr>
      </w:pPr>
    </w:p>
    <w:p w:rsidR="006A4CDD" w:rsidRDefault="00E40915" w:rsidP="00E40915">
      <w:r w:rsidRPr="00E40915">
        <w:rPr>
          <w:b/>
          <w:noProof/>
          <w:sz w:val="28"/>
          <w:szCs w:val="28"/>
          <w:u w:val="single"/>
        </w:rPr>
        <w:t>Бережёного Бог бережёт.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/русская пословица</w:t>
      </w:r>
    </w:p>
    <w:sectPr w:rsidR="006A4CDD" w:rsidSect="00E40915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1FB"/>
    <w:multiLevelType w:val="multilevel"/>
    <w:tmpl w:val="8D6E1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15"/>
    <w:rsid w:val="00555DB3"/>
    <w:rsid w:val="00652F83"/>
    <w:rsid w:val="006F1CC7"/>
    <w:rsid w:val="008B34BB"/>
    <w:rsid w:val="00B74678"/>
    <w:rsid w:val="00B81552"/>
    <w:rsid w:val="00C5340B"/>
    <w:rsid w:val="00D332DD"/>
    <w:rsid w:val="00DF66FE"/>
    <w:rsid w:val="00E40915"/>
    <w:rsid w:val="00E70701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6FD4"/>
  <w15:docId w15:val="{B2C20B94-3688-4D09-9BEB-D757FCA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332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0915"/>
  </w:style>
  <w:style w:type="character" w:customStyle="1" w:styleId="a4">
    <w:name w:val="Без интервала Знак"/>
    <w:basedOn w:val="a0"/>
    <w:link w:val="a3"/>
    <w:uiPriority w:val="1"/>
    <w:rsid w:val="00E40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091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4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3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Яковенко Оксана Юрьевна</cp:lastModifiedBy>
  <cp:revision>3</cp:revision>
  <cp:lastPrinted>2019-03-19T08:04:00Z</cp:lastPrinted>
  <dcterms:created xsi:type="dcterms:W3CDTF">2025-02-03T07:46:00Z</dcterms:created>
  <dcterms:modified xsi:type="dcterms:W3CDTF">2025-02-03T07:49:00Z</dcterms:modified>
</cp:coreProperties>
</file>