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2" w:rsidRPr="00BD49A5" w:rsidRDefault="002E2262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hAnsi="Times New Roman"/>
          <w:sz w:val="32"/>
          <w:szCs w:val="28"/>
          <w:lang w:eastAsia="ru-RU"/>
        </w:rPr>
        <w:br/>
      </w:r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b/>
            <w:bCs/>
            <w:sz w:val="32"/>
            <w:szCs w:val="28"/>
            <w:lang w:eastAsia="ru-RU"/>
          </w:rPr>
          <w:t>23</w:t>
        </w:r>
        <w:r w:rsidRPr="00BD49A5">
          <w:rPr>
            <w:rFonts w:ascii="Times New Roman" w:hAnsi="Times New Roman"/>
            <w:b/>
            <w:bCs/>
            <w:sz w:val="32"/>
            <w:szCs w:val="28"/>
            <w:lang w:eastAsia="ru-RU"/>
          </w:rPr>
          <w:t xml:space="preserve"> г</w:t>
        </w:r>
      </w:smartTag>
      <w:r w:rsidRPr="00BD49A5">
        <w:rPr>
          <w:rFonts w:ascii="Times New Roman" w:hAnsi="Times New Roman"/>
          <w:b/>
          <w:bCs/>
          <w:sz w:val="32"/>
          <w:szCs w:val="28"/>
          <w:lang w:eastAsia="ru-RU"/>
        </w:rPr>
        <w:t xml:space="preserve">. Могилева» </w:t>
      </w:r>
    </w:p>
    <w:p w:rsidR="002E2262" w:rsidRPr="00D917BA" w:rsidRDefault="002E2262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</w:pP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 xml:space="preserve">в шестой школьный день недели </w:t>
      </w:r>
      <w:r w:rsidR="007347B3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1</w:t>
      </w:r>
      <w:r w:rsidR="006E699E">
        <w:rPr>
          <w:rFonts w:ascii="Times New Roman" w:hAnsi="Times New Roman"/>
          <w:b/>
          <w:bCs/>
          <w:sz w:val="36"/>
          <w:szCs w:val="28"/>
          <w:u w:val="single"/>
          <w:lang w:val="be-BY" w:eastAsia="ru-RU"/>
        </w:rPr>
        <w:t>6</w:t>
      </w: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.</w:t>
      </w:r>
      <w:r w:rsidR="006E699E">
        <w:rPr>
          <w:rFonts w:ascii="Times New Roman" w:hAnsi="Times New Roman"/>
          <w:b/>
          <w:bCs/>
          <w:sz w:val="36"/>
          <w:szCs w:val="28"/>
          <w:u w:val="single"/>
          <w:lang w:val="be-BY" w:eastAsia="ru-RU"/>
        </w:rPr>
        <w:t>03</w:t>
      </w:r>
      <w:r w:rsidR="00E93E62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>.2024</w:t>
      </w:r>
      <w:r w:rsidRPr="00D917BA">
        <w:rPr>
          <w:rFonts w:ascii="Times New Roman" w:hAnsi="Times New Roman"/>
          <w:b/>
          <w:bCs/>
          <w:sz w:val="36"/>
          <w:szCs w:val="28"/>
          <w:u w:val="single"/>
          <w:lang w:eastAsia="ru-RU"/>
        </w:rPr>
        <w:t xml:space="preserve"> года</w:t>
      </w:r>
    </w:p>
    <w:p w:rsidR="007970A5" w:rsidRPr="00F712A7" w:rsidRDefault="001E078C" w:rsidP="00E1723E">
      <w:pPr>
        <w:spacing w:after="0" w:line="365" w:lineRule="atLeast"/>
        <w:jc w:val="center"/>
        <w:rPr>
          <w:rFonts w:ascii="Times New Roman" w:hAnsi="Times New Roman"/>
          <w:b/>
          <w:bCs/>
          <w:sz w:val="32"/>
          <w:szCs w:val="28"/>
          <w:lang w:val="be-BY" w:eastAsia="ru-RU"/>
        </w:rPr>
      </w:pPr>
      <w:r w:rsidRPr="00F712A7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День </w:t>
      </w:r>
      <w:r w:rsidR="007347B3">
        <w:rPr>
          <w:rFonts w:ascii="Times New Roman" w:hAnsi="Times New Roman"/>
          <w:b/>
          <w:bCs/>
          <w:sz w:val="32"/>
          <w:szCs w:val="28"/>
          <w:lang w:val="be-BY" w:eastAsia="ru-RU"/>
        </w:rPr>
        <w:t>трудового воспитания и профессиональной ориентации</w:t>
      </w:r>
    </w:p>
    <w:tbl>
      <w:tblPr>
        <w:tblW w:w="109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3"/>
        <w:gridCol w:w="2245"/>
        <w:gridCol w:w="1418"/>
        <w:gridCol w:w="1691"/>
        <w:gridCol w:w="1596"/>
        <w:gridCol w:w="1559"/>
      </w:tblGrid>
      <w:tr w:rsidR="002E2262" w:rsidRPr="003968F3" w:rsidTr="007970A5">
        <w:trPr>
          <w:trHeight w:val="1331"/>
        </w:trPr>
        <w:tc>
          <w:tcPr>
            <w:tcW w:w="2462" w:type="dxa"/>
            <w:gridSpan w:val="2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245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91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96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2E2262" w:rsidRPr="003968F3" w:rsidRDefault="002E2262" w:rsidP="003968F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68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42B3B" w:rsidRPr="003968F3" w:rsidTr="00220632">
        <w:trPr>
          <w:trHeight w:val="361"/>
        </w:trPr>
        <w:tc>
          <w:tcPr>
            <w:tcW w:w="2462" w:type="dxa"/>
            <w:gridSpan w:val="2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</w:tc>
        <w:tc>
          <w:tcPr>
            <w:tcW w:w="2245" w:type="dxa"/>
          </w:tcPr>
          <w:p w:rsidR="00D42B3B" w:rsidRPr="00D42B3B" w:rsidRDefault="00D42B3B" w:rsidP="00D42B3B">
            <w:pP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 w:rsidRPr="00D42B3B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418" w:type="dxa"/>
          </w:tcPr>
          <w:p w:rsidR="00D42B3B" w:rsidRPr="00D42B3B" w:rsidRDefault="00D42B3B" w:rsidP="00D42B3B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 w:rsidRPr="00D42B3B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 xml:space="preserve">11.00 </w:t>
            </w:r>
          </w:p>
        </w:tc>
        <w:tc>
          <w:tcPr>
            <w:tcW w:w="1691" w:type="dxa"/>
          </w:tcPr>
          <w:p w:rsidR="00D42B3B" w:rsidRPr="00D42B3B" w:rsidRDefault="00D42B3B" w:rsidP="00D42B3B">
            <w:pP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 w:rsidRPr="00D42B3B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к</w:t>
            </w:r>
            <w:bookmarkStart w:id="0" w:name="_GoBack"/>
            <w:bookmarkEnd w:id="0"/>
            <w:r w:rsidRPr="00D42B3B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аб.212</w:t>
            </w:r>
          </w:p>
        </w:tc>
        <w:tc>
          <w:tcPr>
            <w:tcW w:w="1596" w:type="dxa"/>
          </w:tcPr>
          <w:p w:rsidR="00D42B3B" w:rsidRPr="005645C1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 w:rsidRPr="00D42B3B"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Ковалева Е.А.</w:t>
            </w:r>
          </w:p>
        </w:tc>
        <w:tc>
          <w:tcPr>
            <w:tcW w:w="1559" w:type="dxa"/>
          </w:tcPr>
          <w:p w:rsidR="00D42B3B" w:rsidRPr="005645C1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 xml:space="preserve">Родители </w:t>
            </w:r>
          </w:p>
        </w:tc>
      </w:tr>
      <w:tr w:rsidR="00D42B3B" w:rsidRPr="003968F3" w:rsidTr="00220632">
        <w:trPr>
          <w:trHeight w:val="361"/>
        </w:trPr>
        <w:tc>
          <w:tcPr>
            <w:tcW w:w="2462" w:type="dxa"/>
            <w:gridSpan w:val="2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Общешкольные спортивно-массовые мероприятия</w:t>
            </w:r>
          </w:p>
        </w:tc>
        <w:tc>
          <w:tcPr>
            <w:tcW w:w="2245" w:type="dxa"/>
          </w:tcPr>
          <w:p w:rsidR="00D42B3B" w:rsidRPr="009B75D3" w:rsidRDefault="00D42B3B" w:rsidP="00D42B3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Благотворительная ярмарка “Масленичные забавы”</w:t>
            </w:r>
          </w:p>
        </w:tc>
        <w:tc>
          <w:tcPr>
            <w:tcW w:w="1418" w:type="dxa"/>
          </w:tcPr>
          <w:p w:rsidR="00D42B3B" w:rsidRPr="009B75D3" w:rsidRDefault="00D42B3B" w:rsidP="00D42B3B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10.00</w:t>
            </w:r>
          </w:p>
        </w:tc>
        <w:tc>
          <w:tcPr>
            <w:tcW w:w="1691" w:type="dxa"/>
          </w:tcPr>
          <w:p w:rsidR="00D42B3B" w:rsidRPr="005645C1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Фойе школы</w:t>
            </w:r>
          </w:p>
        </w:tc>
        <w:tc>
          <w:tcPr>
            <w:tcW w:w="1596" w:type="dxa"/>
          </w:tcPr>
          <w:p w:rsidR="00D42B3B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Фокина Ж.А.</w:t>
            </w:r>
          </w:p>
          <w:p w:rsidR="00D42B3B" w:rsidRPr="005645C1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</w:tcPr>
          <w:p w:rsidR="00D42B3B" w:rsidRPr="005645C1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1-11 классы</w:t>
            </w:r>
          </w:p>
        </w:tc>
      </w:tr>
      <w:tr w:rsidR="00D42B3B" w:rsidRPr="003968F3" w:rsidTr="00220632">
        <w:trPr>
          <w:trHeight w:val="361"/>
        </w:trPr>
        <w:tc>
          <w:tcPr>
            <w:tcW w:w="2462" w:type="dxa"/>
            <w:gridSpan w:val="2"/>
          </w:tcPr>
          <w:p w:rsidR="00D42B3B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45" w:type="dxa"/>
          </w:tcPr>
          <w:p w:rsidR="00D42B3B" w:rsidRDefault="00D42B3B" w:rsidP="00D42B3B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МГПАЛТК</w:t>
            </w:r>
          </w:p>
        </w:tc>
        <w:tc>
          <w:tcPr>
            <w:tcW w:w="1418" w:type="dxa"/>
          </w:tcPr>
          <w:p w:rsidR="00D42B3B" w:rsidRDefault="00D42B3B" w:rsidP="00D42B3B">
            <w:pPr>
              <w:pStyle w:val="a6"/>
              <w:jc w:val="center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12.00</w:t>
            </w:r>
          </w:p>
        </w:tc>
        <w:tc>
          <w:tcPr>
            <w:tcW w:w="1691" w:type="dxa"/>
          </w:tcPr>
          <w:p w:rsidR="00D42B3B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</w:p>
        </w:tc>
        <w:tc>
          <w:tcPr>
            <w:tcW w:w="1596" w:type="dxa"/>
          </w:tcPr>
          <w:p w:rsidR="00D42B3B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Нестерова Ю.В.</w:t>
            </w:r>
          </w:p>
        </w:tc>
        <w:tc>
          <w:tcPr>
            <w:tcW w:w="1559" w:type="dxa"/>
          </w:tcPr>
          <w:p w:rsidR="00D42B3B" w:rsidRDefault="00D42B3B" w:rsidP="00D42B3B">
            <w:pPr>
              <w:spacing w:line="256" w:lineRule="auto"/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e-BY" w:eastAsia="ru-RU"/>
              </w:rPr>
              <w:t>9 А класс</w:t>
            </w:r>
          </w:p>
        </w:tc>
      </w:tr>
      <w:tr w:rsidR="00D42B3B" w:rsidRPr="003968F3" w:rsidTr="007970A5">
        <w:trPr>
          <w:trHeight w:val="147"/>
        </w:trPr>
        <w:tc>
          <w:tcPr>
            <w:tcW w:w="2462" w:type="dxa"/>
            <w:gridSpan w:val="2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45" w:type="dxa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9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"Мой первый шаг к профессии"</w:t>
            </w:r>
          </w:p>
        </w:tc>
        <w:tc>
          <w:tcPr>
            <w:tcW w:w="1418" w:type="dxa"/>
          </w:tcPr>
          <w:p w:rsidR="00D42B3B" w:rsidRPr="00D171E7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2FBE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1" w:type="dxa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2FBE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203</w:t>
            </w:r>
          </w:p>
        </w:tc>
        <w:tc>
          <w:tcPr>
            <w:tcW w:w="1596" w:type="dxa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59" w:type="dxa"/>
          </w:tcPr>
          <w:p w:rsidR="00D42B3B" w:rsidRPr="00D171E7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А  класс</w:t>
            </w:r>
          </w:p>
        </w:tc>
      </w:tr>
      <w:tr w:rsidR="00D42B3B" w:rsidRPr="00470C7C" w:rsidTr="0022457F">
        <w:trPr>
          <w:trHeight w:val="147"/>
        </w:trPr>
        <w:tc>
          <w:tcPr>
            <w:tcW w:w="2462" w:type="dxa"/>
            <w:gridSpan w:val="2"/>
            <w:vMerge w:val="restart"/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08.50–09.35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Андросов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7,8,9</w:t>
            </w:r>
          </w:p>
        </w:tc>
      </w:tr>
      <w:tr w:rsidR="00D42B3B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08.00–08.45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6,7,8</w:t>
            </w:r>
          </w:p>
        </w:tc>
      </w:tr>
      <w:tr w:rsidR="00D42B3B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12.00-12.45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12.50–13.35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13.40–14.25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12.00–12.45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12.50–13.35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13.40–14.25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4,5,6,7,8,9</w:t>
            </w:r>
          </w:p>
        </w:tc>
      </w:tr>
      <w:tr w:rsidR="00D42B3B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14.00-14.45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14.50–15.35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11.00–11.45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11.50–12.35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42B3B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11.00–11.45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12.00 –12.45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Каб.112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Кошуба</w:t>
            </w:r>
            <w:proofErr w:type="spellEnd"/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2B3B" w:rsidRPr="00470C7C" w:rsidTr="0022457F">
        <w:trPr>
          <w:trHeight w:val="147"/>
        </w:trPr>
        <w:tc>
          <w:tcPr>
            <w:tcW w:w="2462" w:type="dxa"/>
            <w:gridSpan w:val="2"/>
            <w:vMerge/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 на Днепре»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8.30–10.00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val="be-BY"/>
              </w:rPr>
              <w:t>Каб.302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22457F" w:rsidRDefault="00D42B3B" w:rsidP="00D4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57F">
              <w:rPr>
                <w:rFonts w:ascii="Times New Roman" w:hAnsi="Times New Roman"/>
                <w:sz w:val="24"/>
                <w:szCs w:val="24"/>
                <w:lang w:eastAsia="ru-RU"/>
              </w:rPr>
              <w:t>Яцкевич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5,6,7</w:t>
            </w:r>
          </w:p>
        </w:tc>
      </w:tr>
      <w:tr w:rsidR="00D42B3B" w:rsidRPr="00470C7C" w:rsidTr="00224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кружка на основе самоокупаемости</w:t>
            </w:r>
          </w:p>
        </w:tc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B" w:rsidRPr="00470C7C" w:rsidRDefault="00D42B3B" w:rsidP="00D42B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</w:tr>
    </w:tbl>
    <w:p w:rsidR="002E2262" w:rsidRPr="00B9062B" w:rsidRDefault="002E2262" w:rsidP="00DB7BEF">
      <w:pPr>
        <w:spacing w:after="0" w:line="240" w:lineRule="auto"/>
        <w:rPr>
          <w:sz w:val="24"/>
          <w:szCs w:val="24"/>
        </w:rPr>
      </w:pPr>
    </w:p>
    <w:sectPr w:rsidR="002E2262" w:rsidRPr="00B9062B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1171"/>
    <w:rsid w:val="0000799C"/>
    <w:rsid w:val="000104E2"/>
    <w:rsid w:val="00011B67"/>
    <w:rsid w:val="00043DA2"/>
    <w:rsid w:val="00061DB4"/>
    <w:rsid w:val="00072D41"/>
    <w:rsid w:val="000C1A26"/>
    <w:rsid w:val="000E4102"/>
    <w:rsid w:val="00154381"/>
    <w:rsid w:val="001E078C"/>
    <w:rsid w:val="001E371B"/>
    <w:rsid w:val="00220F8C"/>
    <w:rsid w:val="0022457F"/>
    <w:rsid w:val="00274194"/>
    <w:rsid w:val="00291C29"/>
    <w:rsid w:val="002E2262"/>
    <w:rsid w:val="002E68E2"/>
    <w:rsid w:val="003035F5"/>
    <w:rsid w:val="00363329"/>
    <w:rsid w:val="003968F3"/>
    <w:rsid w:val="003D6732"/>
    <w:rsid w:val="003E0A90"/>
    <w:rsid w:val="003F004E"/>
    <w:rsid w:val="0044045F"/>
    <w:rsid w:val="00454EFD"/>
    <w:rsid w:val="0046369F"/>
    <w:rsid w:val="00465BB2"/>
    <w:rsid w:val="004700E2"/>
    <w:rsid w:val="004B2DEE"/>
    <w:rsid w:val="005206A7"/>
    <w:rsid w:val="0052606C"/>
    <w:rsid w:val="00530CBE"/>
    <w:rsid w:val="005645C1"/>
    <w:rsid w:val="005F1DFA"/>
    <w:rsid w:val="00601347"/>
    <w:rsid w:val="00626147"/>
    <w:rsid w:val="006329DF"/>
    <w:rsid w:val="006419E3"/>
    <w:rsid w:val="00690272"/>
    <w:rsid w:val="006B00E0"/>
    <w:rsid w:val="006E699E"/>
    <w:rsid w:val="006F4F9D"/>
    <w:rsid w:val="006F51CE"/>
    <w:rsid w:val="007347B3"/>
    <w:rsid w:val="007970A5"/>
    <w:rsid w:val="00893CED"/>
    <w:rsid w:val="008A1432"/>
    <w:rsid w:val="009001FC"/>
    <w:rsid w:val="00923ABE"/>
    <w:rsid w:val="009455A3"/>
    <w:rsid w:val="009B08CA"/>
    <w:rsid w:val="009B75D3"/>
    <w:rsid w:val="009C14A2"/>
    <w:rsid w:val="009C4AE6"/>
    <w:rsid w:val="009D7F0E"/>
    <w:rsid w:val="00A65968"/>
    <w:rsid w:val="00AB4974"/>
    <w:rsid w:val="00AC4052"/>
    <w:rsid w:val="00AF4730"/>
    <w:rsid w:val="00AF586B"/>
    <w:rsid w:val="00B174D1"/>
    <w:rsid w:val="00B3134F"/>
    <w:rsid w:val="00B545B9"/>
    <w:rsid w:val="00B9062B"/>
    <w:rsid w:val="00BD49A5"/>
    <w:rsid w:val="00BE04DE"/>
    <w:rsid w:val="00C2270C"/>
    <w:rsid w:val="00CC6F82"/>
    <w:rsid w:val="00CF5D21"/>
    <w:rsid w:val="00D01C99"/>
    <w:rsid w:val="00D171E7"/>
    <w:rsid w:val="00D30491"/>
    <w:rsid w:val="00D40D32"/>
    <w:rsid w:val="00D42B3B"/>
    <w:rsid w:val="00D5232B"/>
    <w:rsid w:val="00D62FBE"/>
    <w:rsid w:val="00D632FB"/>
    <w:rsid w:val="00D71253"/>
    <w:rsid w:val="00D76C00"/>
    <w:rsid w:val="00D917BA"/>
    <w:rsid w:val="00DA7B47"/>
    <w:rsid w:val="00DB7BEF"/>
    <w:rsid w:val="00DD6E71"/>
    <w:rsid w:val="00DF3190"/>
    <w:rsid w:val="00E1723E"/>
    <w:rsid w:val="00E36EFE"/>
    <w:rsid w:val="00E86320"/>
    <w:rsid w:val="00E93E62"/>
    <w:rsid w:val="00ED6BC9"/>
    <w:rsid w:val="00EE62F7"/>
    <w:rsid w:val="00F0092E"/>
    <w:rsid w:val="00F26E25"/>
    <w:rsid w:val="00F36342"/>
    <w:rsid w:val="00F376FF"/>
    <w:rsid w:val="00F712A7"/>
    <w:rsid w:val="00F736AE"/>
    <w:rsid w:val="00F96B0B"/>
    <w:rsid w:val="00FB60EA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B1115"/>
  <w15:docId w15:val="{7EC0FA5F-C8DF-4D55-9509-8343B51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69F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17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D2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07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государственного учреждения образования</vt:lpstr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государственного учреждения образования</dc:title>
  <dc:subject/>
  <dc:creator>Анна</dc:creator>
  <cp:keywords/>
  <dc:description/>
  <cp:lastModifiedBy>HP</cp:lastModifiedBy>
  <cp:revision>3</cp:revision>
  <cp:lastPrinted>2024-03-19T13:21:00Z</cp:lastPrinted>
  <dcterms:created xsi:type="dcterms:W3CDTF">2024-03-15T09:47:00Z</dcterms:created>
  <dcterms:modified xsi:type="dcterms:W3CDTF">2024-03-19T13:22:00Z</dcterms:modified>
</cp:coreProperties>
</file>