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A5" w:rsidRPr="004452A5" w:rsidRDefault="004452A5" w:rsidP="004452A5">
      <w:pPr>
        <w:spacing w:after="0" w:line="240" w:lineRule="auto"/>
        <w:jc w:val="center"/>
        <w:textAlignment w:val="top"/>
        <w:outlineLvl w:val="0"/>
        <w:rPr>
          <w:rFonts w:ascii="Roboto" w:eastAsia="Times New Roman" w:hAnsi="Roboto" w:cs="Times New Roman"/>
          <w:b/>
          <w:color w:val="000000"/>
          <w:kern w:val="36"/>
          <w:sz w:val="28"/>
          <w:szCs w:val="28"/>
          <w:lang w:eastAsia="ru-RU"/>
        </w:rPr>
      </w:pPr>
      <w:r w:rsidRPr="004452A5">
        <w:rPr>
          <w:rFonts w:ascii="Roboto" w:eastAsia="Times New Roman" w:hAnsi="Roboto" w:cs="Times New Roman"/>
          <w:b/>
          <w:color w:val="000000"/>
          <w:kern w:val="36"/>
          <w:sz w:val="28"/>
          <w:szCs w:val="28"/>
          <w:lang w:eastAsia="ru-RU"/>
        </w:rPr>
        <w:t>Высказывания 1 тема</w:t>
      </w:r>
    </w:p>
    <w:p w:rsidR="004452A5" w:rsidRPr="004452A5" w:rsidRDefault="004452A5" w:rsidP="004452A5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b/>
          <w:bCs/>
          <w:i/>
          <w:iCs/>
          <w:color w:val="212121"/>
          <w:sz w:val="26"/>
          <w:lang w:eastAsia="ru-RU"/>
        </w:rPr>
        <w:t>Человек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· Карл 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Роджерс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– «</w:t>
      </w:r>
      <w:proofErr w:type="spellStart"/>
      <w:proofErr w:type="gram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Я-концепция</w:t>
      </w:r>
      <w:proofErr w:type="spellEnd"/>
      <w:proofErr w:type="gram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»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К. Г. Юнг – два типа характера: интроверт и экстраверт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Гиппократ – в организме человека есть четыре жидкости: кровь (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по-латински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«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sanguis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»), слизь (по-гречески «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phlegma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»), жёлтая желч</w:t>
      </w:r>
      <w:proofErr w:type="gram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ь(</w:t>
      </w:r>
      <w:proofErr w:type="gram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по-гречески «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chole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»), чёрная желчь(от греческих «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melas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» - чёрный, «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chole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» - желчь)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И. П. Павлов – четыре типа темперамента: сангвиник, холерик, флегматик, меланхолик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В. Гумбольдт – «Человек становится человеком только через язык»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· Д. 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Аддисон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– «Человек отличается от всех других созданий способностью смеяться»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Э. Берн – «Человек делает то, что ему говорят. Большинство животных – нет»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· </w:t>
      </w:r>
      <w:proofErr w:type="gram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Дж</w:t>
      </w:r>
      <w:proofErr w:type="gram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Коллингвуд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– «Человек - единственное животное, поведение которого в значительной степени определяется мыслью»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b/>
          <w:bCs/>
          <w:i/>
          <w:iCs/>
          <w:color w:val="212121"/>
          <w:sz w:val="26"/>
          <w:lang w:eastAsia="ru-RU"/>
        </w:rPr>
        <w:t>Человек и общество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Ш. Монтескьё и Л. Н.Гумилёв – натуралистический подход к изучению общества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Н. Я. Данилевский – культурно-исторический подход к изучению общества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Г. Гегель – идеалистический подход к изучению общества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К. Маркс – материалистический подход к изучению общества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У. Теккерей – сравнивал мир с зеркалом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b/>
          <w:bCs/>
          <w:i/>
          <w:iCs/>
          <w:color w:val="212121"/>
          <w:sz w:val="26"/>
          <w:lang w:eastAsia="ru-RU"/>
        </w:rPr>
        <w:t>Человек и история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К. Маркс – учение об общественно-экономических формациях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А. Тойнби – дал определение понятию «цивилизация»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· Н. Я. Данилевский – 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цивилизационный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подход к изучению истории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Н. М. Карамзин – считал, что история - священная книга народов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В. О. Ключевский – видел в истории учительницу. Писал, что знание прошлог</w:t>
      </w:r>
      <w:proofErr w:type="gram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о-</w:t>
      </w:r>
      <w:proofErr w:type="gram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"не только потребность мыслящего ума, но и существенное условие сознательной и корректной деятельности", потому что это дает тот глазомер положения, то чутье минуты, которые предохраняют человека " как от косности, так и от торопливости". И далее он дает совет </w:t>
      </w:r>
      <w:proofErr w:type="gram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:"</w:t>
      </w:r>
      <w:proofErr w:type="gram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Определяя задачи и направление своей </w:t>
      </w: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lastRenderedPageBreak/>
        <w:t>деятельности, каждый из нас должен быть хот немного историком, чтобы стать сознательным и добросовестным действующим гражданином"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Н. Г. Чернышевский – считал, что не любить историю может только человек совершенно не развитый умственно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Г. В. Плеханов – сравнивал историю с кладбищем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· Р. Ю. Виппер - считал историю учительницей жизни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· В. Б. 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Кобрин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– говорил о том, что люди должны извлекать опыт из истории</w:t>
      </w:r>
    </w:p>
    <w:p w:rsidR="004452A5" w:rsidRPr="004452A5" w:rsidRDefault="004452A5" w:rsidP="004452A5">
      <w:pPr>
        <w:shd w:val="clear" w:color="auto" w:fill="FFFFFF"/>
        <w:spacing w:before="249" w:after="0" w:line="240" w:lineRule="auto"/>
        <w:jc w:val="both"/>
        <w:textAlignment w:val="top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· Л. П. </w:t>
      </w:r>
      <w:proofErr w:type="spellStart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Карсавин</w:t>
      </w:r>
      <w:proofErr w:type="spellEnd"/>
      <w:r w:rsidRPr="004452A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– субъект истории – всё человечество, которое выступает как реальная «симфоническая личность»</w:t>
      </w:r>
    </w:p>
    <w:p w:rsidR="00525129" w:rsidRDefault="00525129"/>
    <w:sectPr w:rsidR="00525129" w:rsidSect="0052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4452A5"/>
    <w:rsid w:val="004452A5"/>
    <w:rsid w:val="0052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29"/>
  </w:style>
  <w:style w:type="paragraph" w:styleId="1">
    <w:name w:val="heading 1"/>
    <w:basedOn w:val="a"/>
    <w:link w:val="10"/>
    <w:uiPriority w:val="9"/>
    <w:qFormat/>
    <w:rsid w:val="0044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dt4ke">
    <w:name w:val="cdt4ke"/>
    <w:basedOn w:val="a"/>
    <w:rsid w:val="0044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5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1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2020-11-09T12:28:00Z</cp:lastPrinted>
  <dcterms:created xsi:type="dcterms:W3CDTF">2020-11-09T12:28:00Z</dcterms:created>
  <dcterms:modified xsi:type="dcterms:W3CDTF">2020-11-09T12:30:00Z</dcterms:modified>
</cp:coreProperties>
</file>