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73" w:rsidRPr="00F40666" w:rsidRDefault="00803273" w:rsidP="00803273">
      <w:pPr>
        <w:pStyle w:val="10"/>
        <w:keepNext/>
        <w:keepLines/>
        <w:shd w:val="clear" w:color="auto" w:fill="auto"/>
        <w:spacing w:line="240" w:lineRule="auto"/>
        <w:ind w:right="40"/>
        <w:rPr>
          <w:rFonts w:ascii="Monotype Corsiva" w:hAnsi="Monotype Corsiva"/>
          <w:b/>
          <w:sz w:val="44"/>
          <w:szCs w:val="44"/>
          <w:u w:val="single"/>
        </w:rPr>
      </w:pPr>
      <w:bookmarkStart w:id="0" w:name="bookmark0"/>
      <w:r w:rsidRPr="00F40666">
        <w:rPr>
          <w:rFonts w:ascii="Monotype Corsiva" w:hAnsi="Monotype Corsiva"/>
          <w:b/>
          <w:sz w:val="44"/>
          <w:szCs w:val="44"/>
          <w:u w:val="single"/>
        </w:rPr>
        <w:t>ПАМЯТКА.</w:t>
      </w:r>
    </w:p>
    <w:p w:rsidR="00803273" w:rsidRPr="00F40666" w:rsidRDefault="00803273" w:rsidP="00803273">
      <w:pPr>
        <w:pStyle w:val="10"/>
        <w:keepNext/>
        <w:keepLines/>
        <w:shd w:val="clear" w:color="auto" w:fill="auto"/>
        <w:spacing w:line="240" w:lineRule="auto"/>
        <w:ind w:right="40"/>
        <w:rPr>
          <w:rFonts w:ascii="Mistral" w:hAnsi="Mistral"/>
          <w:b/>
          <w:sz w:val="44"/>
          <w:szCs w:val="44"/>
        </w:rPr>
      </w:pPr>
      <w:r w:rsidRPr="00F40666">
        <w:rPr>
          <w:rFonts w:ascii="Mistral" w:hAnsi="Mistral"/>
          <w:b/>
          <w:sz w:val="44"/>
          <w:szCs w:val="44"/>
        </w:rPr>
        <w:t>РАЦИОНАЛЬНАЯ ПОДГОТОВКА К ЦТ — ЗАЛОГ УСПЕХА</w:t>
      </w:r>
      <w:bookmarkEnd w:id="0"/>
    </w:p>
    <w:p w:rsidR="00803273" w:rsidRPr="00697F2D" w:rsidRDefault="00803273" w:rsidP="00803273">
      <w:pPr>
        <w:pStyle w:val="20"/>
        <w:shd w:val="clear" w:color="auto" w:fill="auto"/>
        <w:spacing w:line="240" w:lineRule="auto"/>
        <w:ind w:left="2552"/>
        <w:rPr>
          <w:i/>
          <w:sz w:val="22"/>
          <w:szCs w:val="22"/>
        </w:rPr>
      </w:pPr>
      <w:r w:rsidRPr="00697F2D">
        <w:rPr>
          <w:i/>
          <w:sz w:val="22"/>
          <w:szCs w:val="22"/>
        </w:rPr>
        <w:t>Мало знать, надо и применять.</w:t>
      </w:r>
    </w:p>
    <w:p w:rsidR="00803273" w:rsidRPr="00697F2D" w:rsidRDefault="00803273" w:rsidP="00803273">
      <w:pPr>
        <w:pStyle w:val="20"/>
        <w:shd w:val="clear" w:color="auto" w:fill="auto"/>
        <w:spacing w:line="240" w:lineRule="auto"/>
        <w:ind w:left="2552"/>
        <w:rPr>
          <w:i/>
          <w:sz w:val="22"/>
          <w:szCs w:val="22"/>
        </w:rPr>
      </w:pPr>
      <w:r w:rsidRPr="00697F2D">
        <w:rPr>
          <w:i/>
          <w:sz w:val="22"/>
          <w:szCs w:val="22"/>
        </w:rPr>
        <w:t>Мало хотеть, надо и делать.</w:t>
      </w:r>
    </w:p>
    <w:p w:rsidR="00803273" w:rsidRPr="00697F2D" w:rsidRDefault="00803273" w:rsidP="00803273">
      <w:pPr>
        <w:pStyle w:val="11"/>
        <w:shd w:val="clear" w:color="auto" w:fill="auto"/>
        <w:spacing w:after="0" w:line="240" w:lineRule="auto"/>
        <w:ind w:left="2552"/>
        <w:jc w:val="both"/>
        <w:rPr>
          <w:i/>
          <w:sz w:val="22"/>
          <w:szCs w:val="22"/>
        </w:rPr>
      </w:pPr>
      <w:r w:rsidRPr="00697F2D">
        <w:rPr>
          <w:i/>
          <w:sz w:val="22"/>
          <w:szCs w:val="22"/>
        </w:rPr>
        <w:t xml:space="preserve">                                И. </w:t>
      </w:r>
      <w:proofErr w:type="spellStart"/>
      <w:r w:rsidRPr="00697F2D">
        <w:rPr>
          <w:i/>
          <w:sz w:val="22"/>
          <w:szCs w:val="22"/>
        </w:rPr>
        <w:t>В.Гете</w:t>
      </w:r>
      <w:proofErr w:type="spellEnd"/>
    </w:p>
    <w:p w:rsidR="00803273" w:rsidRPr="00697F2D" w:rsidRDefault="00803273" w:rsidP="00803273">
      <w:pPr>
        <w:pStyle w:val="11"/>
        <w:shd w:val="clear" w:color="auto" w:fill="auto"/>
        <w:spacing w:after="0" w:line="240" w:lineRule="auto"/>
        <w:ind w:left="-142" w:right="310" w:firstLine="462"/>
        <w:jc w:val="both"/>
        <w:rPr>
          <w:sz w:val="22"/>
          <w:szCs w:val="22"/>
        </w:rPr>
      </w:pPr>
      <w:r w:rsidRPr="00697F2D">
        <w:rPr>
          <w:sz w:val="22"/>
          <w:szCs w:val="22"/>
        </w:rPr>
        <w:t>Вступительные экзамены — одно из важных и ответственных ис</w:t>
      </w:r>
      <w:r w:rsidRPr="00697F2D">
        <w:rPr>
          <w:sz w:val="22"/>
          <w:szCs w:val="22"/>
        </w:rPr>
        <w:softHyphen/>
        <w:t>пытаний в жизни человека.</w:t>
      </w:r>
    </w:p>
    <w:p w:rsidR="00803273" w:rsidRDefault="00803273" w:rsidP="00803273">
      <w:pPr>
        <w:pStyle w:val="11"/>
        <w:shd w:val="clear" w:color="auto" w:fill="auto"/>
        <w:spacing w:after="0" w:line="240" w:lineRule="auto"/>
        <w:ind w:left="-142" w:right="310" w:firstLine="462"/>
        <w:jc w:val="both"/>
        <w:rPr>
          <w:sz w:val="22"/>
          <w:szCs w:val="22"/>
        </w:rPr>
      </w:pPr>
      <w:r w:rsidRPr="00697F2D">
        <w:rPr>
          <w:sz w:val="22"/>
          <w:szCs w:val="22"/>
        </w:rPr>
        <w:t>Очень важно подобрать источники информации, по которым имен</w:t>
      </w:r>
      <w:r w:rsidRPr="00697F2D">
        <w:rPr>
          <w:sz w:val="22"/>
          <w:szCs w:val="22"/>
        </w:rPr>
        <w:softHyphen/>
        <w:t>но вам проще и удобнее готовиться. Прежде всего, обратите внимание на программу вступительных испытаний и школьные учебные посо</w:t>
      </w:r>
      <w:r w:rsidRPr="00697F2D">
        <w:rPr>
          <w:sz w:val="22"/>
          <w:szCs w:val="22"/>
        </w:rPr>
        <w:softHyphen/>
        <w:t xml:space="preserve">бия, </w:t>
      </w:r>
      <w:r w:rsidRPr="00697F2D">
        <w:rPr>
          <w:sz w:val="22"/>
          <w:szCs w:val="22"/>
        </w:rPr>
        <w:t>потому</w:t>
      </w:r>
      <w:r w:rsidRPr="00697F2D">
        <w:rPr>
          <w:sz w:val="22"/>
          <w:szCs w:val="22"/>
        </w:rPr>
        <w:t xml:space="preserve"> что тестовые задания составляются в строгом соответствии с ними. По ходу изучения создавайте свой собственный кон</w:t>
      </w:r>
      <w:r w:rsidRPr="00697F2D">
        <w:rPr>
          <w:sz w:val="22"/>
          <w:szCs w:val="22"/>
        </w:rPr>
        <w:softHyphen/>
        <w:t>спект, включающий важные факты, ключевые слова, таблицы, графи</w:t>
      </w:r>
      <w:r w:rsidRPr="00697F2D">
        <w:rPr>
          <w:sz w:val="22"/>
          <w:szCs w:val="22"/>
        </w:rPr>
        <w:softHyphen/>
        <w:t xml:space="preserve">ки, рисунки и т. д. </w:t>
      </w:r>
    </w:p>
    <w:p w:rsidR="00803273" w:rsidRPr="00697F2D" w:rsidRDefault="00803273" w:rsidP="00803273">
      <w:pPr>
        <w:pStyle w:val="11"/>
        <w:shd w:val="clear" w:color="auto" w:fill="auto"/>
        <w:spacing w:after="0" w:line="240" w:lineRule="auto"/>
        <w:ind w:left="-142" w:right="310" w:firstLine="462"/>
        <w:jc w:val="both"/>
        <w:rPr>
          <w:sz w:val="22"/>
          <w:szCs w:val="22"/>
        </w:rPr>
      </w:pPr>
      <w:r w:rsidRPr="00697F2D">
        <w:rPr>
          <w:sz w:val="22"/>
          <w:szCs w:val="22"/>
        </w:rPr>
        <w:t>Занимайтесь систематизацией знаний. Познать систему — это значит познать ее логику</w:t>
      </w:r>
      <w:r>
        <w:rPr>
          <w:sz w:val="22"/>
          <w:szCs w:val="22"/>
        </w:rPr>
        <w:t>.</w:t>
      </w:r>
      <w:r w:rsidRPr="00697F2D">
        <w:rPr>
          <w:sz w:val="22"/>
          <w:szCs w:val="22"/>
        </w:rPr>
        <w:t xml:space="preserve"> </w:t>
      </w:r>
      <w:bookmarkStart w:id="1" w:name="_GoBack"/>
      <w:bookmarkEnd w:id="1"/>
      <w:r w:rsidRPr="00697F2D">
        <w:rPr>
          <w:sz w:val="22"/>
          <w:szCs w:val="22"/>
        </w:rPr>
        <w:t>За два-три месяца до тестирования начинайте так называемую ги</w:t>
      </w:r>
      <w:r w:rsidRPr="00697F2D">
        <w:rPr>
          <w:sz w:val="22"/>
          <w:szCs w:val="22"/>
        </w:rPr>
        <w:softHyphen/>
        <w:t>перболу повторений. Суть ее в следующем: каждое следующее повто</w:t>
      </w:r>
      <w:r w:rsidRPr="00697F2D">
        <w:rPr>
          <w:sz w:val="22"/>
          <w:szCs w:val="22"/>
        </w:rPr>
        <w:softHyphen/>
        <w:t>рение информации должно отделяться от предыдущего все большим промежутком времени. Повторите материал через 30 минут, затем че</w:t>
      </w:r>
      <w:r w:rsidRPr="00697F2D">
        <w:rPr>
          <w:sz w:val="22"/>
          <w:szCs w:val="22"/>
        </w:rPr>
        <w:softHyphen/>
        <w:t>рез день. В следующий раз вернитесь к нему через 2—3 недели. А пе</w:t>
      </w:r>
      <w:r w:rsidRPr="00697F2D">
        <w:rPr>
          <w:sz w:val="22"/>
          <w:szCs w:val="22"/>
        </w:rPr>
        <w:softHyphen/>
        <w:t>ред самым экзаменом, через два месяца от начала работы, вы повтори</w:t>
      </w:r>
      <w:r w:rsidRPr="00697F2D">
        <w:rPr>
          <w:sz w:val="22"/>
          <w:szCs w:val="22"/>
        </w:rPr>
        <w:softHyphen/>
        <w:t>те материал пятый раз. Именно такое гиперболическое распределение позволяет максимально эффективно запомнить изученное.</w:t>
      </w:r>
    </w:p>
    <w:p w:rsidR="00803273" w:rsidRPr="00697F2D" w:rsidRDefault="00803273" w:rsidP="00803273">
      <w:pPr>
        <w:pStyle w:val="11"/>
        <w:shd w:val="clear" w:color="auto" w:fill="auto"/>
        <w:spacing w:after="0" w:line="240" w:lineRule="auto"/>
        <w:ind w:left="-142" w:right="310" w:firstLine="462"/>
        <w:jc w:val="both"/>
        <w:rPr>
          <w:sz w:val="22"/>
          <w:szCs w:val="22"/>
        </w:rPr>
      </w:pPr>
      <w:r w:rsidRPr="00697F2D">
        <w:rPr>
          <w:sz w:val="22"/>
          <w:szCs w:val="22"/>
        </w:rPr>
        <w:t>Для самоконтроля периодически выполняйте тренировочные те</w:t>
      </w:r>
      <w:r w:rsidRPr="00697F2D">
        <w:rPr>
          <w:sz w:val="22"/>
          <w:szCs w:val="22"/>
        </w:rPr>
        <w:softHyphen/>
        <w:t xml:space="preserve">сты. </w:t>
      </w:r>
    </w:p>
    <w:p w:rsidR="00803273" w:rsidRPr="00697F2D" w:rsidRDefault="00803273" w:rsidP="00803273">
      <w:pPr>
        <w:pStyle w:val="11"/>
        <w:shd w:val="clear" w:color="auto" w:fill="auto"/>
        <w:spacing w:after="0" w:line="240" w:lineRule="auto"/>
        <w:ind w:left="-142" w:right="310" w:firstLine="462"/>
        <w:jc w:val="both"/>
        <w:rPr>
          <w:sz w:val="22"/>
          <w:szCs w:val="22"/>
        </w:rPr>
      </w:pPr>
      <w:r w:rsidRPr="00697F2D">
        <w:rPr>
          <w:sz w:val="22"/>
          <w:szCs w:val="22"/>
        </w:rPr>
        <w:t>После серьезного повторения, а возможно и новой проработки учебного материала, снова приступайте к выполнению тестов. Чем больше тестов вы выполните, тем лучше будет окончательный ре</w:t>
      </w:r>
      <w:r w:rsidRPr="00697F2D">
        <w:rPr>
          <w:sz w:val="22"/>
          <w:szCs w:val="22"/>
        </w:rPr>
        <w:softHyphen/>
        <w:t>зультат. В заданиях на установление соответствия сочетание букв и цифр записывайте также без пробелов, соблюдая ал</w:t>
      </w:r>
      <w:r w:rsidRPr="00697F2D">
        <w:rPr>
          <w:sz w:val="22"/>
          <w:szCs w:val="22"/>
        </w:rPr>
        <w:softHyphen/>
        <w:t>фавитную последовательность букв левого столбца. В расчетных за</w:t>
      </w:r>
      <w:r w:rsidRPr="00697F2D">
        <w:rPr>
          <w:sz w:val="22"/>
          <w:szCs w:val="22"/>
        </w:rPr>
        <w:softHyphen/>
        <w:t>дачах единицы измерения не указывайте. Вся необходимая информа</w:t>
      </w:r>
      <w:r w:rsidRPr="00697F2D">
        <w:rPr>
          <w:sz w:val="22"/>
          <w:szCs w:val="22"/>
        </w:rPr>
        <w:softHyphen/>
        <w:t xml:space="preserve">ция по </w:t>
      </w:r>
      <w:r w:rsidRPr="00697F2D">
        <w:rPr>
          <w:sz w:val="22"/>
          <w:szCs w:val="22"/>
        </w:rPr>
        <w:lastRenderedPageBreak/>
        <w:t>выполнению теста и порядку записи ответа имеется в инструк</w:t>
      </w:r>
      <w:r w:rsidRPr="00697F2D">
        <w:rPr>
          <w:sz w:val="22"/>
          <w:szCs w:val="22"/>
        </w:rPr>
        <w:softHyphen/>
        <w:t>ции к каждому варианту. Приступая к работе, обязательно вниматель</w:t>
      </w:r>
      <w:r w:rsidRPr="00697F2D">
        <w:rPr>
          <w:sz w:val="22"/>
          <w:szCs w:val="22"/>
        </w:rPr>
        <w:softHyphen/>
        <w:t>но ознакомьтесь с ней.</w:t>
      </w:r>
    </w:p>
    <w:p w:rsidR="00803273" w:rsidRPr="00697F2D" w:rsidRDefault="00803273" w:rsidP="00803273">
      <w:pPr>
        <w:pStyle w:val="11"/>
        <w:shd w:val="clear" w:color="auto" w:fill="auto"/>
        <w:spacing w:after="0" w:line="240" w:lineRule="auto"/>
        <w:ind w:left="-142" w:right="310" w:firstLine="462"/>
        <w:jc w:val="both"/>
        <w:rPr>
          <w:sz w:val="22"/>
          <w:szCs w:val="22"/>
        </w:rPr>
      </w:pPr>
      <w:r w:rsidRPr="00697F2D">
        <w:rPr>
          <w:sz w:val="22"/>
          <w:szCs w:val="22"/>
        </w:rPr>
        <w:t>Участвуйте в репетиционном тестировании. Это поможет вам ознакомиться с разнообразными кон</w:t>
      </w:r>
      <w:r w:rsidRPr="00697F2D">
        <w:rPr>
          <w:sz w:val="22"/>
          <w:szCs w:val="22"/>
        </w:rPr>
        <w:softHyphen/>
        <w:t>струкциями тестовых заданий, содержанием тестов и подготовиться психологически.</w:t>
      </w:r>
    </w:p>
    <w:p w:rsidR="00803273" w:rsidRPr="00697F2D" w:rsidRDefault="00803273" w:rsidP="00803273">
      <w:pPr>
        <w:pStyle w:val="11"/>
        <w:shd w:val="clear" w:color="auto" w:fill="auto"/>
        <w:spacing w:after="0" w:line="240" w:lineRule="auto"/>
        <w:ind w:left="-142" w:right="310" w:firstLine="462"/>
        <w:jc w:val="both"/>
        <w:rPr>
          <w:sz w:val="22"/>
          <w:szCs w:val="22"/>
        </w:rPr>
      </w:pPr>
      <w:r w:rsidRPr="00697F2D">
        <w:rPr>
          <w:sz w:val="22"/>
          <w:szCs w:val="22"/>
        </w:rPr>
        <w:t>И если в какой-то момент результат вашей работы оказался неу</w:t>
      </w:r>
      <w:r w:rsidRPr="00697F2D">
        <w:rPr>
          <w:sz w:val="22"/>
          <w:szCs w:val="22"/>
        </w:rPr>
        <w:softHyphen/>
        <w:t>довлетворительным, не думайте: «Я все равно не сдам». Такие мыс</w:t>
      </w:r>
      <w:r w:rsidRPr="00697F2D">
        <w:rPr>
          <w:sz w:val="22"/>
          <w:szCs w:val="22"/>
        </w:rPr>
        <w:softHyphen/>
        <w:t xml:space="preserve">ли не зря называют </w:t>
      </w:r>
      <w:proofErr w:type="spellStart"/>
      <w:r w:rsidRPr="00697F2D">
        <w:rPr>
          <w:sz w:val="22"/>
          <w:szCs w:val="22"/>
        </w:rPr>
        <w:t>саморазрушающими</w:t>
      </w:r>
      <w:proofErr w:type="spellEnd"/>
      <w:r w:rsidRPr="00697F2D">
        <w:rPr>
          <w:sz w:val="22"/>
          <w:szCs w:val="22"/>
        </w:rPr>
        <w:t>. Они не только мешают го</w:t>
      </w:r>
      <w:r w:rsidRPr="00697F2D">
        <w:rPr>
          <w:sz w:val="22"/>
          <w:szCs w:val="22"/>
        </w:rPr>
        <w:softHyphen/>
        <w:t>товиться, создавая постоянное напряжение и сумятицу в душе, но и, как ни странно, позволяют вам ничего не делать или делать все спу</w:t>
      </w:r>
      <w:r w:rsidRPr="00697F2D">
        <w:rPr>
          <w:sz w:val="22"/>
          <w:szCs w:val="22"/>
        </w:rPr>
        <w:softHyphen/>
        <w:t>стя рукава: «А зачем, если все равно ничего не выйдет?» Помните, что тревожность — естественное состояние человека в сложной ситу</w:t>
      </w:r>
      <w:r w:rsidRPr="00697F2D">
        <w:rPr>
          <w:sz w:val="22"/>
          <w:szCs w:val="22"/>
        </w:rPr>
        <w:softHyphen/>
        <w:t>ации, и поэтому его испытывают абсолютно все люди. Часто тревож</w:t>
      </w:r>
      <w:r w:rsidRPr="00697F2D">
        <w:rPr>
          <w:sz w:val="22"/>
          <w:szCs w:val="22"/>
        </w:rPr>
        <w:softHyphen/>
        <w:t>ность является полезной: начал волноваться — организм мобилизо</w:t>
      </w:r>
      <w:r w:rsidRPr="00697F2D">
        <w:rPr>
          <w:sz w:val="22"/>
          <w:szCs w:val="22"/>
        </w:rPr>
        <w:softHyphen/>
        <w:t>вался и действует активно. Простейший пример: накануне экзамена в голове сплошная «каша», ничего не вспомнить, но стоит взяться за задание, немного успокоиться, как вдруг все становится четким и по</w:t>
      </w:r>
      <w:r w:rsidRPr="00697F2D">
        <w:rPr>
          <w:sz w:val="22"/>
          <w:szCs w:val="22"/>
        </w:rPr>
        <w:softHyphen/>
        <w:t>нятным. Однако здесь важен один нюанс:</w:t>
      </w:r>
    </w:p>
    <w:p w:rsidR="00803273" w:rsidRPr="003E42AE" w:rsidRDefault="00803273" w:rsidP="00803273">
      <w:pPr>
        <w:pStyle w:val="11"/>
        <w:shd w:val="clear" w:color="auto" w:fill="auto"/>
        <w:spacing w:after="0" w:line="240" w:lineRule="auto"/>
        <w:ind w:left="-142" w:right="310" w:firstLine="462"/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3E42AE">
        <w:rPr>
          <w:rFonts w:ascii="Monotype Corsiva" w:hAnsi="Monotype Corsiva"/>
          <w:b/>
          <w:sz w:val="32"/>
          <w:szCs w:val="32"/>
          <w:u w:val="single"/>
        </w:rPr>
        <w:t>в «пустой» голове ничего не всплывет и не родится.</w:t>
      </w:r>
    </w:p>
    <w:p w:rsidR="00803273" w:rsidRPr="00697F2D" w:rsidRDefault="00803273" w:rsidP="00803273">
      <w:pPr>
        <w:pStyle w:val="11"/>
        <w:shd w:val="clear" w:color="auto" w:fill="auto"/>
        <w:spacing w:after="0" w:line="240" w:lineRule="auto"/>
        <w:ind w:left="-142" w:right="310" w:firstLine="462"/>
        <w:jc w:val="center"/>
        <w:rPr>
          <w:sz w:val="22"/>
          <w:szCs w:val="22"/>
        </w:rPr>
      </w:pPr>
      <w:r w:rsidRPr="00697F2D">
        <w:rPr>
          <w:sz w:val="22"/>
          <w:szCs w:val="22"/>
        </w:rPr>
        <w:t>Удачи!</w:t>
      </w:r>
    </w:p>
    <w:p w:rsidR="00803273" w:rsidRPr="002343BD" w:rsidRDefault="00803273" w:rsidP="00803273"/>
    <w:p w:rsidR="009A75F3" w:rsidRDefault="00803273"/>
    <w:sectPr w:rsidR="009A75F3" w:rsidSect="00402203">
      <w:footerReference w:type="default" r:id="rId4"/>
      <w:pgSz w:w="8390" w:h="11905"/>
      <w:pgMar w:top="1134" w:right="567" w:bottom="1134" w:left="1134" w:header="0" w:footer="6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AEB" w:rsidRDefault="00803273" w:rsidP="00404AE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04AEB" w:rsidRDefault="00803273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59"/>
    <w:rsid w:val="00275159"/>
    <w:rsid w:val="0028035F"/>
    <w:rsid w:val="00537A40"/>
    <w:rsid w:val="00803273"/>
    <w:rsid w:val="0096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08E80-DD0C-4F2E-80BB-33775C57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327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803273"/>
    <w:rPr>
      <w:sz w:val="24"/>
      <w:szCs w:val="24"/>
      <w:shd w:val="clear" w:color="auto" w:fill="FFFFFF"/>
    </w:rPr>
  </w:style>
  <w:style w:type="character" w:customStyle="1" w:styleId="2">
    <w:name w:val="Основной текст (2)_"/>
    <w:link w:val="20"/>
    <w:rsid w:val="0080327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Основной текст_"/>
    <w:link w:val="11"/>
    <w:rsid w:val="0080327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Курсив"/>
    <w:rsid w:val="0080327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803273"/>
    <w:pPr>
      <w:shd w:val="clear" w:color="auto" w:fill="FFFFFF"/>
      <w:spacing w:line="288" w:lineRule="exact"/>
      <w:jc w:val="center"/>
      <w:outlineLvl w:val="0"/>
    </w:pPr>
    <w:rPr>
      <w:rFonts w:asciiTheme="minorHAnsi" w:eastAsiaTheme="minorHAnsi" w:hAnsiTheme="minorHAnsi" w:cstheme="minorBidi"/>
      <w:color w:val="auto"/>
      <w:lang w:val="ru-RU" w:eastAsia="en-US"/>
    </w:rPr>
  </w:style>
  <w:style w:type="paragraph" w:customStyle="1" w:styleId="20">
    <w:name w:val="Основной текст (2)"/>
    <w:basedOn w:val="a"/>
    <w:link w:val="2"/>
    <w:rsid w:val="00803273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11">
    <w:name w:val="Основной текст1"/>
    <w:basedOn w:val="a"/>
    <w:link w:val="a3"/>
    <w:rsid w:val="00803273"/>
    <w:pPr>
      <w:shd w:val="clear" w:color="auto" w:fill="FFFFFF"/>
      <w:spacing w:after="180" w:line="235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8032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27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2018-02-05T20:40:00Z</dcterms:created>
  <dcterms:modified xsi:type="dcterms:W3CDTF">2018-02-05T20:43:00Z</dcterms:modified>
</cp:coreProperties>
</file>