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1" w:rsidRPr="00540B1E" w:rsidRDefault="007E3B11" w:rsidP="00812E5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</w:pPr>
      <w:r w:rsidRPr="00540B1E"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  <w:t>Тест по теме «Синтаксические средства экспрессивной речи. Фигуры речи»</w:t>
      </w:r>
    </w:p>
    <w:p w:rsidR="007E3B11" w:rsidRPr="001913A1" w:rsidRDefault="007E3B11" w:rsidP="00812E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каких предложениях использована антитеза?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Сито свито, золотом покрыто, кто взглянет, всяк заплачет.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Белый ест ананас спелый, черный — гнилью моченый.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Что у трезвого на уме, то у пьяного на языке.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Успокоившиеся деревья бесшумно и покорно роняли желтые листья.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 каких предложениях использовано многосоюзие?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Перед глазами ходил океан, и колыхался, и гремел, и сверкал, и угасал, и светился, и уходил куда-то в бесконечность.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1) Читал охотно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Апулея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а Цицерона не читал. (А.С. 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И слышно было до рассвета, как ликовал француз. (М.Ю. Лермонтов)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Зато и внук, и правнук, и праправнук растут во мне, пока я сам расту... (П.Г.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Антокольский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 каких предложениях использовано бессоюзие?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Прямо дороженька, насыпи узкие, столбики, рельсы, мосты. (Н.А. Некрасов)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В сырых уголках тянулись высокими стеблями зелёные травы, белая кашка склонялась отяжелевшими головками, как будто в тихой истоме.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И на Арбате мчатся, мчатся в Вечность: пролеток черных быстротечность, рабочий, гимназист, кадет... Проходят,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ветер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взвив одежды, глупцы, ученые, невежды. (А. Белый)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Зато и внук, и правнук, и праправнук Растут во мне, пока я сам расту... (П.Г.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Антокольский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 каких предложениях использован эллипсис?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Прямо дороженька, насыпи узкие, Столбики, рельсы, мосты. (Н.А. Некрасов)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Вместо хлеба — камень, вместо поучения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—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олотушка (М.Е. Салтыков-Щедрин).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Швед, русский колет, рубит, режет, Бой барабанный, клики, скрежет. (А.С. 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День в тёмную ночь влюблён, В зиму весна влюблена, Жизнь — в смерть… А ты?.. Ты в меня! (Г.Гейне)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 каких предложениях использована инверсия?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 томных дев устремлены на вас внимательные очи. (А. С. 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И к мудрому старцу подъехал Олег. (А. 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Читал охотно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Апулея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а Цицерона не читал.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(А.Пушкин)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Швед, русский колет, рубит, режет, Бой барабанный, клики, скрежет.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(А.С. Пушкин)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В каких предложениях использована парцелляция?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Ты и убогая, ты и обильная, ты и могучая, ты и бессильная, матушка Русь! (Н.А. Некрасов)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Он тоже пошёл. В магазин. Купить сигарет. (В.М. Шукшин)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Приедут к часу открытия музыки и сидят до окончания всех номеров. И смотрят в одно направление.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Полночь сошла, непроглядная темень.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Какой художественный прием использует автор?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Но я губил </w:t>
      </w:r>
      <w:proofErr w:type="gram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супротивника</w:t>
      </w:r>
      <w:proofErr w:type="gramEnd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а не гостя; на вольном перепутье, да в темном лесу, не дома, сидя за </w:t>
      </w:r>
      <w:proofErr w:type="spell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печтю</w:t>
      </w:r>
      <w:proofErr w:type="spellEnd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; кистенем и обухом, а не бабьим наговором.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(А.Пушкин).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1)  Инверсия.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  Антитеза.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  Многосоюзие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Какой художественный прием использует автор?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Под вечер, осенью ненастной, в далёких дева шла местах</w:t>
      </w:r>
      <w:proofErr w:type="gram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.(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А.С. Пушкин)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Инверсия.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Антитеза.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Многосоюзие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 Какой художественный прием использует автор?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Конечно, не блистал ни чувством, ни поэтическим огнем, ни остротою, ни умом, ни общежития искусством...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(А.С. Пушкин)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Инверсия.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Антитеза.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Многосоюзие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Определите средства выразительности.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Кто бы мог подумать, что я забыл тебя?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И через минуту капитан,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Чанг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 художник уже на темной улице, где ветер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снегом задувает фонари. (И. А. Бунин)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Ты красив — я страшен.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Тучки грозовые по небу плывут.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Нужно, чтобы государство помнило главное: его граждане — не физические лица. А люди.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 — инверсия, Б — риторический вопрос, В — парцелляция, Г — эллипсис, Д — антитеза.</w:t>
      </w:r>
      <w:proofErr w:type="gramEnd"/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Назовите синтаксический прием, который: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подчеркивает авторскую мысль: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Я памятник себе воздвиг нерукотворный…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(А.С. Пушкин)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использован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для изображения лирических переживаний: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Опять душа помолодеет, Опять родной увидит край. 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(А.А. Фет)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придает яркость описанию природы: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Моторный рев, надсадный, вынимающий душу вой — водопад из поднебесья... И незыблемо-прочная земля сотрясается, ломается, крошится...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(В. Ф. Тендряков)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использован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для усиления выразительности речи в строке: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Где стол был яств, там гроб стоит.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(Г.Р. Державин)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передает эмоциональность, взволнованность речи героя: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Нет; я </w:t>
      </w:r>
      <w:proofErr w:type="gram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хотел</w:t>
      </w:r>
      <w:proofErr w:type="gramEnd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… быть может, вы … я думал,</w:t>
      </w:r>
      <w:r w:rsidRPr="001913A1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Что уж барону время умереть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 (А.С. Пушкин)</w:t>
      </w:r>
    </w:p>
    <w:p w:rsidR="007E3B11" w:rsidRPr="001913A1" w:rsidRDefault="007E3B11" w:rsidP="007E3B11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 — анафора, Б — антитеза, В — умолчание, Г — инверсия; Д — эллипсис.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Какой синтаксический прием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использовал М.Горький для усиления смыслового оттенка высказывания?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Флеров – все умеет. И Дядя Гриша Дунаев. И доктор тоже.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использовал Ф.М.Достоевский для обозначения различного </w:t>
      </w:r>
      <w:proofErr w:type="spellStart"/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эмоцио-нального</w:t>
      </w:r>
      <w:proofErr w:type="spellEnd"/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 волевого состояния героев?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-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 Вы... едете?</w:t>
      </w:r>
      <w:r w:rsidRPr="001913A1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- Не знаю... все завтра...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3) придает динамичность, интонацию живой разговорной речи в строке из поэмы А.Твардовского «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Василий Теркин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»?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Офицер – из пистолета, Теркин – в </w:t>
      </w:r>
      <w:proofErr w:type="gram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мягкое</w:t>
      </w:r>
      <w:proofErr w:type="gramEnd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штыком;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использовал М.Лермонтов для резкого противопоставления предметов, явлений и их свойств?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Смерть и бессмертье, жизнь и погибель и деве и сердцу ничто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 (М.Лермонтов)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использовал автор для усиления выразительности речи?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Вышел месяц ночью тёмной, одиноко глядит из чёрного облака на поля пустынные, на деревни дальние, на деревни ближние.</w:t>
      </w:r>
    </w:p>
    <w:p w:rsidR="007E3B11" w:rsidRPr="001913A1" w:rsidRDefault="007E3B11" w:rsidP="007E3B11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 – антитеза;    Б – парцелляция; В – умолчание; Г – инверсия; Д – эллипсис.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 Соотнесите стилистические фигуры и их определения.</w:t>
      </w:r>
    </w:p>
    <w:p w:rsidR="007E3B11" w:rsidRPr="001913A1" w:rsidRDefault="007E3B11" w:rsidP="007E3B11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15" w:type="dxa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517"/>
        <w:gridCol w:w="5983"/>
      </w:tblGrid>
      <w:tr w:rsidR="007E3B11" w:rsidRPr="001913A1" w:rsidTr="001A338D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Эллипсис</w:t>
            </w:r>
          </w:p>
        </w:tc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 </w:t>
            </w: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br/>
              <w:t>  А. Фигура, состоящая в намеренном повторении сочинительных союзов для логического и интонационного выделения перечисляемых понятий.</w:t>
            </w:r>
          </w:p>
        </w:tc>
      </w:tr>
      <w:tr w:rsidR="007E3B11" w:rsidRPr="001913A1" w:rsidTr="001A338D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Бессоюзие</w:t>
            </w:r>
          </w:p>
        </w:tc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 </w:t>
            </w: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br/>
              <w:t>   Б. Расположение членов предложения в особом порядке, нарушающем обычный (прямой) порядок.</w:t>
            </w:r>
          </w:p>
        </w:tc>
      </w:tr>
      <w:tr w:rsidR="007E3B11" w:rsidRPr="001913A1" w:rsidTr="001A338D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Инверсия</w:t>
            </w:r>
          </w:p>
        </w:tc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    </w:t>
            </w: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br/>
              <w:t>  В. Намеренное опущение союзов между однородными членами предложения или частями сложносочиненного предложения.</w:t>
            </w:r>
          </w:p>
        </w:tc>
      </w:tr>
      <w:tr w:rsidR="007E3B11" w:rsidRPr="001913A1" w:rsidTr="001A338D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Парцелляция</w:t>
            </w:r>
          </w:p>
        </w:tc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  </w:t>
            </w:r>
            <w:r w:rsidRPr="001913A1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br/>
              <w:t>  Г. Фигура, состоящая в намеренном пропуске какого-либо члена предложения, который подразумевается из контекста.</w:t>
            </w:r>
          </w:p>
        </w:tc>
      </w:tr>
      <w:tr w:rsidR="007E3B11" w:rsidRPr="001913A1" w:rsidTr="001A338D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 Многосоюзие</w:t>
            </w:r>
          </w:p>
        </w:tc>
        <w:tc>
          <w:tcPr>
            <w:tcW w:w="0" w:type="auto"/>
            <w:shd w:val="clear" w:color="auto" w:fill="E5E5E5"/>
            <w:hideMark/>
          </w:tcPr>
          <w:p w:rsidR="007E3B11" w:rsidRPr="001913A1" w:rsidRDefault="007E3B11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Д. Членение предложения, при котором содержание высказывания реализуется не в одной, а в двух или нескольких интонационно-смысловых речевых единицах, следующих одна за другой после разделительной паузы.</w:t>
            </w:r>
          </w:p>
        </w:tc>
      </w:tr>
    </w:tbl>
    <w:p w:rsidR="007E3B11" w:rsidRPr="001913A1" w:rsidRDefault="007E3B11" w:rsidP="007E3B11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 В каком случае дано неправильное определение фигуры?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Антитеза 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— это изобразительный прием, основанный на резком противопоставлении противоположных понятий, положений, образов.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Парцелляция 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— тождественное или сходное построение смежных частей текста: рядом стоящих предложений, стихотворных строк, строф, которые, соотносясь, создают единый образ.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Инверсия 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— это изобразительный прием, основанный на изменении обычного порядка слов в предложении.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 Именительный темы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— это стилистическая фигура, представляющая собой разделенное на две части построение, в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котором первая часть обозначает актуальное для говорящего или пишущего понятие (тему сообщения), а вторая часть содержит какое-либо высказывание по поводу данного понятия.</w:t>
      </w:r>
      <w:proofErr w:type="gramEnd"/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15. Укажите, какая фигура речи используется в выражении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«Богатый и в будни пирует, а бедный и в праздник горюет».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многосоюзие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инверсия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бессоюзие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антитеза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16. Укажите, какая фигура речи используется в строках И.С.Тургенева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«Но не бегало зыби по этому морю; не струился душный воздух: назревала гроза великая».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многосоюзие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инверсия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бессоюзие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антитеза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17. Укажите, какая фигура речи используется в строках А. С. Пушкина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«Ох, лето красное! любил бы я </w:t>
      </w:r>
      <w:proofErr w:type="spell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тебя</w:t>
      </w:r>
      <w:proofErr w:type="gramStart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,к</w:t>
      </w:r>
      <w:proofErr w:type="gramEnd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огда</w:t>
      </w:r>
      <w:proofErr w:type="spellEnd"/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б не зной, да пыль, да комары, да мухи».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многосоюзие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инверсия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бессоюзие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антитеза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18. Укажите, какая фигура речи используется в строках И. А. Бунина </w:t>
      </w: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«День вечереет, небо опустело, Гул молотилки слышен на гумне... Я вижу, слышу, счастлив. Все во мне».</w:t>
      </w:r>
    </w:p>
    <w:p w:rsidR="007E3B1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многосоюзие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инверсия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бессоюзие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антитеза</w:t>
      </w:r>
    </w:p>
    <w:p w:rsidR="007E3B11" w:rsidRPr="001913A1" w:rsidRDefault="007E3B11" w:rsidP="007E3B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7E3B11" w:rsidRPr="00ED2C7E" w:rsidRDefault="007E3B11" w:rsidP="007E3B11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3"/>
          <w:i/>
          <w:iCs/>
          <w:color w:val="4B4747"/>
        </w:rPr>
        <w:t>Синтаксические средства экспрессивной речи. Фигуры речи </w:t>
      </w:r>
      <w:r>
        <w:rPr>
          <w:rStyle w:val="a3"/>
          <w:i/>
          <w:iCs/>
          <w:color w:val="4B4747"/>
        </w:rPr>
        <w:t>(ответы)</w:t>
      </w:r>
    </w:p>
    <w:p w:rsidR="007E3B11" w:rsidRDefault="007E3B11" w:rsidP="007E3B11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ED2C7E">
        <w:rPr>
          <w:color w:val="4B4747"/>
        </w:rPr>
        <w:t>1. 2),3)</w:t>
      </w:r>
      <w:r w:rsidRPr="00ED2C7E">
        <w:rPr>
          <w:color w:val="4B4747"/>
        </w:rPr>
        <w:br/>
        <w:t>2. 1), 4)</w:t>
      </w:r>
      <w:r w:rsidRPr="00ED2C7E">
        <w:rPr>
          <w:color w:val="4B4747"/>
        </w:rPr>
        <w:br/>
        <w:t>3. 1), 3)</w:t>
      </w:r>
      <w:r w:rsidRPr="00ED2C7E">
        <w:rPr>
          <w:color w:val="4B4747"/>
        </w:rPr>
        <w:br/>
        <w:t>4. 2), 4)</w:t>
      </w:r>
      <w:r w:rsidRPr="00ED2C7E">
        <w:rPr>
          <w:color w:val="4B4747"/>
        </w:rPr>
        <w:br/>
        <w:t>5. 1), 2)</w:t>
      </w:r>
      <w:r w:rsidRPr="00ED2C7E">
        <w:rPr>
          <w:color w:val="4B4747"/>
        </w:rPr>
        <w:br/>
        <w:t>6. 2), 3)</w:t>
      </w:r>
      <w:r w:rsidRPr="00ED2C7E">
        <w:rPr>
          <w:color w:val="4B4747"/>
        </w:rPr>
        <w:br/>
        <w:t>7. 2)</w:t>
      </w:r>
      <w:r w:rsidRPr="00ED2C7E">
        <w:rPr>
          <w:color w:val="4B4747"/>
        </w:rPr>
        <w:br/>
        <w:t>8. 1)</w:t>
      </w:r>
      <w:r w:rsidRPr="00ED2C7E">
        <w:rPr>
          <w:color w:val="4B4747"/>
        </w:rPr>
        <w:br/>
        <w:t>9. 3)</w:t>
      </w:r>
      <w:r w:rsidRPr="00ED2C7E">
        <w:rPr>
          <w:color w:val="4B4747"/>
        </w:rPr>
        <w:br/>
        <w:t>10. 1)Б, 2)Г, 3)Д, 4)А,5)В</w:t>
      </w:r>
      <w:r w:rsidRPr="00ED2C7E">
        <w:rPr>
          <w:color w:val="4B4747"/>
        </w:rPr>
        <w:br/>
        <w:t>11. 1)Г, 2)А, 3)Д, 4)Б, 5)В</w:t>
      </w:r>
      <w:r w:rsidRPr="00ED2C7E">
        <w:rPr>
          <w:color w:val="4B4747"/>
        </w:rPr>
        <w:br/>
        <w:t>12. 1)Б, 2)В, 3)Д, 4)А, 5)Г</w:t>
      </w:r>
      <w:r w:rsidRPr="00ED2C7E">
        <w:rPr>
          <w:color w:val="4B4747"/>
        </w:rPr>
        <w:br/>
        <w:t>13. 1)Г</w:t>
      </w:r>
      <w:proofErr w:type="gramEnd"/>
      <w:r w:rsidRPr="00ED2C7E">
        <w:rPr>
          <w:color w:val="4B4747"/>
        </w:rPr>
        <w:t>, 2)В, 3)Б, 4)Д, 5)А</w:t>
      </w:r>
      <w:r w:rsidRPr="00ED2C7E">
        <w:rPr>
          <w:color w:val="4B4747"/>
        </w:rPr>
        <w:br/>
        <w:t>14. 2)</w:t>
      </w:r>
      <w:r w:rsidRPr="00ED2C7E">
        <w:rPr>
          <w:color w:val="4B4747"/>
        </w:rPr>
        <w:br/>
        <w:t>15. 4)</w:t>
      </w:r>
      <w:r w:rsidRPr="00ED2C7E">
        <w:rPr>
          <w:color w:val="4B4747"/>
        </w:rPr>
        <w:br/>
        <w:t>16. 2)</w:t>
      </w:r>
      <w:r w:rsidRPr="00ED2C7E">
        <w:rPr>
          <w:color w:val="4B4747"/>
        </w:rPr>
        <w:br/>
        <w:t>17. 1)</w:t>
      </w:r>
      <w:r w:rsidRPr="00ED2C7E">
        <w:rPr>
          <w:color w:val="4B4747"/>
        </w:rPr>
        <w:br/>
        <w:t>18. 3)</w:t>
      </w:r>
    </w:p>
    <w:p w:rsidR="000E48EC" w:rsidRDefault="000E48EC"/>
    <w:sectPr w:rsidR="000E48EC" w:rsidSect="000E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11"/>
    <w:rsid w:val="000814CB"/>
    <w:rsid w:val="000E48EC"/>
    <w:rsid w:val="007E3B11"/>
    <w:rsid w:val="0081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B11"/>
    <w:rPr>
      <w:b/>
      <w:bCs/>
    </w:rPr>
  </w:style>
  <w:style w:type="paragraph" w:styleId="a4">
    <w:name w:val="Normal (Web)"/>
    <w:basedOn w:val="a"/>
    <w:uiPriority w:val="99"/>
    <w:unhideWhenUsed/>
    <w:rsid w:val="007E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2021-11-01T14:29:00Z</dcterms:created>
  <dcterms:modified xsi:type="dcterms:W3CDTF">2021-11-01T14:47:00Z</dcterms:modified>
</cp:coreProperties>
</file>