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D7" w:rsidRPr="00394390" w:rsidRDefault="000779D7" w:rsidP="000779D7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color w:val="057BB8"/>
          <w:sz w:val="28"/>
          <w:szCs w:val="28"/>
        </w:rPr>
      </w:pPr>
      <w:r w:rsidRPr="00394390">
        <w:rPr>
          <w:rStyle w:val="a3"/>
          <w:b/>
          <w:bCs/>
          <w:color w:val="057BB8"/>
          <w:sz w:val="28"/>
          <w:szCs w:val="28"/>
        </w:rPr>
        <w:t>Тест по теме «Выразительные средства фонетики»</w:t>
      </w:r>
    </w:p>
    <w:p w:rsidR="000779D7" w:rsidRPr="00ED2C7E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b/>
          <w:bCs/>
          <w:i/>
          <w:iCs/>
          <w:color w:val="4B4747"/>
        </w:rPr>
        <w:br/>
      </w:r>
      <w:r w:rsidRPr="00ED2C7E">
        <w:rPr>
          <w:rStyle w:val="a5"/>
          <w:b/>
          <w:bCs/>
          <w:color w:val="4B4747"/>
        </w:rPr>
        <w:t>1. В каком предложении используется прием аллитерации?</w:t>
      </w:r>
    </w:p>
    <w:p w:rsidR="000779D7" w:rsidRPr="00ED2C7E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Клянусь я первым днем творенья, Клянусь его последним днем, Клянусь позором преступленья</w:t>
      </w:r>
      <w:proofErr w:type="gramStart"/>
      <w:r w:rsidRPr="00ED2C7E">
        <w:rPr>
          <w:color w:val="4B4747"/>
        </w:rPr>
        <w:t xml:space="preserve"> И</w:t>
      </w:r>
      <w:proofErr w:type="gramEnd"/>
      <w:r w:rsidRPr="00ED2C7E">
        <w:rPr>
          <w:color w:val="4B4747"/>
        </w:rPr>
        <w:t xml:space="preserve"> вечной правды торжеством... (М.Ю. Лермонтов)</w:t>
      </w:r>
      <w:r w:rsidRPr="00ED2C7E">
        <w:rPr>
          <w:color w:val="4B4747"/>
        </w:rPr>
        <w:br/>
        <w:t xml:space="preserve">2) Брожу ли я вдоль улиц шумных, Вхожу ль </w:t>
      </w:r>
      <w:proofErr w:type="gramStart"/>
      <w:r w:rsidRPr="00ED2C7E">
        <w:rPr>
          <w:color w:val="4B4747"/>
        </w:rPr>
        <w:t>во</w:t>
      </w:r>
      <w:proofErr w:type="gramEnd"/>
      <w:r w:rsidRPr="00ED2C7E">
        <w:rPr>
          <w:color w:val="4B4747"/>
        </w:rPr>
        <w:t xml:space="preserve"> многолюдный храм, Сижу ль меж юношей безумных, Я предаюсь моим мечтам. (А.С. Пушкин)</w:t>
      </w:r>
      <w:r w:rsidRPr="00ED2C7E">
        <w:rPr>
          <w:color w:val="4B4747"/>
        </w:rPr>
        <w:br/>
        <w:t xml:space="preserve">3) Люблю грозу в начале мая, Когда весенний первый гром, Как бы </w:t>
      </w:r>
      <w:proofErr w:type="spellStart"/>
      <w:r w:rsidRPr="00ED2C7E">
        <w:rPr>
          <w:color w:val="4B4747"/>
        </w:rPr>
        <w:t>резвяся</w:t>
      </w:r>
      <w:proofErr w:type="spellEnd"/>
      <w:r w:rsidRPr="00ED2C7E">
        <w:rPr>
          <w:color w:val="4B4747"/>
        </w:rPr>
        <w:t xml:space="preserve"> и играя, Грохочет в небе </w:t>
      </w:r>
      <w:proofErr w:type="spellStart"/>
      <w:r w:rsidRPr="00ED2C7E">
        <w:rPr>
          <w:color w:val="4B4747"/>
        </w:rPr>
        <w:t>голубом</w:t>
      </w:r>
      <w:proofErr w:type="spellEnd"/>
      <w:r w:rsidRPr="00ED2C7E">
        <w:rPr>
          <w:color w:val="4B4747"/>
        </w:rPr>
        <w:t>. (Ф.И.Тютчев)</w:t>
      </w:r>
      <w:r w:rsidRPr="00ED2C7E">
        <w:rPr>
          <w:color w:val="4B4747"/>
        </w:rPr>
        <w:br/>
        <w:t>4) Милый друг, и в этом тихом доме Лихорадка бьёт меня. Не найти мне места в тихом доме</w:t>
      </w:r>
      <w:proofErr w:type="gramStart"/>
      <w:r w:rsidRPr="00ED2C7E">
        <w:rPr>
          <w:color w:val="4B4747"/>
        </w:rPr>
        <w:t xml:space="preserve"> В</w:t>
      </w:r>
      <w:proofErr w:type="gramEnd"/>
      <w:r w:rsidRPr="00ED2C7E">
        <w:rPr>
          <w:color w:val="4B4747"/>
        </w:rPr>
        <w:t>озле мирного огня! (А.А.Блок)</w:t>
      </w:r>
    </w:p>
    <w:p w:rsidR="000779D7" w:rsidRPr="00ED2C7E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b/>
          <w:bCs/>
          <w:i/>
          <w:iCs/>
          <w:color w:val="4B4747"/>
        </w:rPr>
        <w:br/>
      </w:r>
      <w:r w:rsidRPr="00ED2C7E">
        <w:rPr>
          <w:rStyle w:val="a5"/>
          <w:b/>
          <w:bCs/>
          <w:color w:val="4B4747"/>
        </w:rPr>
        <w:t>2. В каком предложении используется ассонанс?</w:t>
      </w:r>
    </w:p>
    <w:p w:rsidR="000779D7" w:rsidRPr="00ED2C7E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Не жалею, не зову, не плачу, Всё пройдет, как с белых яблонь дым. (С. А. Есенин)</w:t>
      </w:r>
      <w:r w:rsidRPr="00ED2C7E">
        <w:rPr>
          <w:color w:val="4B4747"/>
        </w:rPr>
        <w:br/>
        <w:t>2) Придет оно, большое, как глоток, — Глоток воды во время зноя летнего. (Р. И. Рождественский)</w:t>
      </w:r>
      <w:r w:rsidRPr="00ED2C7E">
        <w:rPr>
          <w:color w:val="4B4747"/>
        </w:rPr>
        <w:br/>
        <w:t xml:space="preserve">3) Когда умирают кони – дышат, Когда умирают травы – сохнут, Когда умирают солнца – гаснут, Когда умирают люди – поют песни. </w:t>
      </w:r>
      <w:proofErr w:type="gramStart"/>
      <w:r w:rsidRPr="00ED2C7E">
        <w:rPr>
          <w:color w:val="4B4747"/>
        </w:rPr>
        <w:t>(В.Хлебников)</w:t>
      </w:r>
      <w:r w:rsidRPr="00ED2C7E">
        <w:rPr>
          <w:color w:val="4B4747"/>
        </w:rPr>
        <w:br/>
        <w:t>4) У наших ушки на макушке, Чуть утро осветило пушки И леса синие верхушки – Французы тут как тут.</w:t>
      </w:r>
      <w:proofErr w:type="gramEnd"/>
      <w:r w:rsidRPr="00ED2C7E">
        <w:rPr>
          <w:color w:val="4B4747"/>
        </w:rPr>
        <w:t xml:space="preserve"> (М.Лермонтов)</w:t>
      </w:r>
    </w:p>
    <w:p w:rsidR="000779D7" w:rsidRPr="00ED2C7E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b/>
          <w:bCs/>
          <w:i/>
          <w:iCs/>
          <w:color w:val="4B4747"/>
        </w:rPr>
        <w:br/>
      </w:r>
      <w:r w:rsidRPr="00ED2C7E">
        <w:rPr>
          <w:rStyle w:val="a5"/>
          <w:b/>
          <w:bCs/>
          <w:color w:val="4B4747"/>
        </w:rPr>
        <w:t>3. В каком предложении используется звукопись?</w:t>
      </w:r>
    </w:p>
    <w:p w:rsidR="000779D7" w:rsidRPr="00ED2C7E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Топот</w:t>
      </w:r>
      <w:proofErr w:type="gramStart"/>
      <w:r w:rsidRPr="00ED2C7E">
        <w:rPr>
          <w:color w:val="4B4747"/>
        </w:rPr>
        <w:t xml:space="preserve"> В</w:t>
      </w:r>
      <w:proofErr w:type="gramEnd"/>
      <w:r w:rsidRPr="00ED2C7E">
        <w:rPr>
          <w:color w:val="4B4747"/>
        </w:rPr>
        <w:t xml:space="preserve"> поле раздается: То табун коней в ночное</w:t>
      </w:r>
      <w:proofErr w:type="gramStart"/>
      <w:r w:rsidRPr="00ED2C7E">
        <w:rPr>
          <w:color w:val="4B4747"/>
        </w:rPr>
        <w:t xml:space="preserve"> П</w:t>
      </w:r>
      <w:proofErr w:type="gramEnd"/>
      <w:r w:rsidRPr="00ED2C7E">
        <w:rPr>
          <w:color w:val="4B4747"/>
        </w:rPr>
        <w:t>о лугам несется. (И.Суриков)</w:t>
      </w:r>
      <w:r w:rsidRPr="00ED2C7E">
        <w:rPr>
          <w:color w:val="4B4747"/>
        </w:rPr>
        <w:br/>
        <w:t>2) Потешь же, миленький дружочек! Вот лещик, потроха, вот стерляди кусочек! Еще хоть ложечку! (И.А.Крылов)</w:t>
      </w:r>
      <w:r w:rsidRPr="00ED2C7E">
        <w:rPr>
          <w:color w:val="4B4747"/>
        </w:rPr>
        <w:br/>
        <w:t>3) Месяц, будто белый медвежонок, лапу протянул в мое окно. (Л. Татьяничева)</w:t>
      </w:r>
      <w:r w:rsidRPr="00ED2C7E">
        <w:rPr>
          <w:color w:val="4B4747"/>
        </w:rPr>
        <w:br/>
        <w:t xml:space="preserve">4) Вниз на землю глядит она </w:t>
      </w:r>
      <w:proofErr w:type="spellStart"/>
      <w:r w:rsidRPr="00ED2C7E">
        <w:rPr>
          <w:color w:val="4B4747"/>
        </w:rPr>
        <w:t>боком</w:t>
      </w:r>
      <w:proofErr w:type="gramStart"/>
      <w:r w:rsidRPr="00ED2C7E">
        <w:rPr>
          <w:color w:val="4B4747"/>
        </w:rPr>
        <w:t>:Ч</w:t>
      </w:r>
      <w:proofErr w:type="gramEnd"/>
      <w:r w:rsidRPr="00ED2C7E">
        <w:rPr>
          <w:color w:val="4B4747"/>
        </w:rPr>
        <w:t>то</w:t>
      </w:r>
      <w:proofErr w:type="spellEnd"/>
      <w:r w:rsidRPr="00ED2C7E">
        <w:rPr>
          <w:color w:val="4B4747"/>
        </w:rPr>
        <w:t xml:space="preserve"> белеет под нежною травкой?</w:t>
      </w:r>
      <w:r w:rsidRPr="00ED2C7E">
        <w:rPr>
          <w:color w:val="4B4747"/>
        </w:rPr>
        <w:br/>
        <w:t>Вон желтеют под серою травкой Прошлогодние мокрые стружки… (А.Блок)</w:t>
      </w:r>
    </w:p>
    <w:p w:rsidR="000779D7" w:rsidRPr="00ED2C7E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b/>
          <w:bCs/>
          <w:i/>
          <w:iCs/>
          <w:color w:val="4B4747"/>
        </w:rPr>
        <w:br/>
      </w:r>
      <w:r w:rsidRPr="00ED2C7E">
        <w:rPr>
          <w:rStyle w:val="a5"/>
          <w:b/>
          <w:bCs/>
          <w:color w:val="4B4747"/>
        </w:rPr>
        <w:t>4. Соотнести термины и определения</w:t>
      </w:r>
      <w:r w:rsidRPr="00ED2C7E">
        <w:rPr>
          <w:color w:val="4B4747"/>
        </w:rPr>
        <w:t> (например, 1-А, 2-В и т.д.)</w:t>
      </w:r>
    </w:p>
    <w:p w:rsidR="000779D7" w:rsidRPr="00ED2C7E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1) Прием усиления изобразительности текста с помощью повторения ударных и безударных слогов, гласных и согласных звуков.</w:t>
      </w:r>
      <w:r w:rsidRPr="00ED2C7E">
        <w:rPr>
          <w:color w:val="4B4747"/>
        </w:rPr>
        <w:br/>
        <w:t>2) Повторение одинаковых или сходных согласных.</w:t>
      </w:r>
      <w:r w:rsidRPr="00ED2C7E">
        <w:rPr>
          <w:color w:val="4B4747"/>
        </w:rPr>
        <w:br/>
        <w:t>3) Создание с помощью звуков и слов более конкретного представления о том, что говорится в данном тексте.</w:t>
      </w:r>
      <w:r w:rsidRPr="00ED2C7E">
        <w:rPr>
          <w:color w:val="4B4747"/>
        </w:rPr>
        <w:br/>
        <w:t>4) Приём усиления изобразительности текста путём повторения гласных звуков.</w:t>
      </w:r>
      <w:r w:rsidRPr="00ED2C7E">
        <w:rPr>
          <w:color w:val="4B4747"/>
        </w:rPr>
        <w:br/>
        <w:t>А) Ассонанс   Б) Аллитерация   В) Звукопись   Г) Звукоподражание</w:t>
      </w:r>
    </w:p>
    <w:p w:rsidR="000779D7" w:rsidRPr="00ED2C7E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br/>
      </w:r>
      <w:r w:rsidRPr="00ED2C7E">
        <w:rPr>
          <w:rStyle w:val="a5"/>
          <w:b/>
          <w:bCs/>
          <w:color w:val="4B4747"/>
        </w:rPr>
        <w:t>5) Назовите средство выразительности, которое использовано автором.</w:t>
      </w:r>
    </w:p>
    <w:p w:rsidR="000779D7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 xml:space="preserve">1) Я вижу молнии из мглы И морок мраморного грома… </w:t>
      </w:r>
      <w:proofErr w:type="gramStart"/>
      <w:r w:rsidRPr="00ED2C7E">
        <w:rPr>
          <w:color w:val="4B4747"/>
        </w:rPr>
        <w:t xml:space="preserve">( </w:t>
      </w:r>
      <w:proofErr w:type="gramEnd"/>
      <w:r w:rsidRPr="00ED2C7E">
        <w:rPr>
          <w:color w:val="4B4747"/>
        </w:rPr>
        <w:t>А.Белый)</w:t>
      </w:r>
      <w:r w:rsidRPr="00ED2C7E">
        <w:rPr>
          <w:color w:val="4B4747"/>
        </w:rPr>
        <w:br/>
        <w:t>2) Суровою зимой я более доволен. (А.Пушкин)</w:t>
      </w:r>
      <w:r w:rsidRPr="00ED2C7E">
        <w:rPr>
          <w:color w:val="4B4747"/>
        </w:rPr>
        <w:br/>
        <w:t>3) Гляжу на будущность с боязнью, Гляжу на прошлое с тоской. (М. Ю. Лермонтов)</w:t>
      </w:r>
      <w:r w:rsidRPr="00ED2C7E">
        <w:rPr>
          <w:color w:val="4B4747"/>
        </w:rPr>
        <w:br/>
        <w:t>4) Лес не тот! - Куст не тот! - Дрозд не тот! (М.Цветаева)</w:t>
      </w:r>
      <w:r w:rsidRPr="00ED2C7E">
        <w:rPr>
          <w:color w:val="4B4747"/>
        </w:rPr>
        <w:br/>
        <w:t>5) Грохот за грохотом ломал небо, Широко и шумно шел дождь. (В.Набоков).</w:t>
      </w:r>
    </w:p>
    <w:p w:rsidR="000779D7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0779D7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0779D7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0779D7" w:rsidRPr="00ED2C7E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rStyle w:val="a3"/>
          <w:i/>
          <w:iCs/>
          <w:color w:val="4B4747"/>
        </w:rPr>
        <w:t>Выразительные средства фонетики </w:t>
      </w:r>
      <w:r w:rsidRPr="00ED2C7E">
        <w:rPr>
          <w:color w:val="4B4747"/>
        </w:rPr>
        <w:t>(</w:t>
      </w:r>
      <w:r>
        <w:t>ответы</w:t>
      </w:r>
      <w:r w:rsidRPr="00ED2C7E">
        <w:rPr>
          <w:color w:val="4B4747"/>
        </w:rPr>
        <w:t>)</w:t>
      </w:r>
    </w:p>
    <w:p w:rsidR="000779D7" w:rsidRPr="00ED2C7E" w:rsidRDefault="000779D7" w:rsidP="000779D7">
      <w:pPr>
        <w:pStyle w:val="a4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ED2C7E">
        <w:rPr>
          <w:color w:val="4B4747"/>
        </w:rPr>
        <w:t>1. 3)</w:t>
      </w:r>
      <w:r w:rsidRPr="00ED2C7E">
        <w:rPr>
          <w:color w:val="4B4747"/>
        </w:rPr>
        <w:br/>
        <w:t>2. 4)</w:t>
      </w:r>
      <w:r w:rsidRPr="00ED2C7E">
        <w:rPr>
          <w:color w:val="4B4747"/>
        </w:rPr>
        <w:br/>
        <w:t>3. 1)</w:t>
      </w:r>
      <w:r w:rsidRPr="00ED2C7E">
        <w:rPr>
          <w:color w:val="4B4747"/>
        </w:rPr>
        <w:br/>
      </w:r>
      <w:r w:rsidRPr="00ED2C7E">
        <w:rPr>
          <w:color w:val="4B4747"/>
        </w:rPr>
        <w:lastRenderedPageBreak/>
        <w:t>4. 1-В, 2-Б, 3-Г, 4-А</w:t>
      </w:r>
      <w:r w:rsidRPr="00ED2C7E">
        <w:rPr>
          <w:color w:val="4B4747"/>
        </w:rPr>
        <w:br/>
        <w:t>5. 1) Аллитерация; 2) Ассонанс; 3) Анафора; 4) Градация; 5) Звукоподражани</w:t>
      </w:r>
      <w:r>
        <w:rPr>
          <w:color w:val="4B4747"/>
        </w:rPr>
        <w:t>е</w:t>
      </w:r>
      <w:r w:rsidRPr="00ED2C7E">
        <w:rPr>
          <w:color w:val="4B4747"/>
        </w:rPr>
        <w:t>.</w:t>
      </w:r>
    </w:p>
    <w:p w:rsidR="000779D7" w:rsidRPr="00ED2C7E" w:rsidRDefault="000779D7" w:rsidP="000779D7">
      <w:pPr>
        <w:pStyle w:val="a4"/>
        <w:shd w:val="clear" w:color="auto" w:fill="FFFFFF" w:themeFill="background1"/>
        <w:spacing w:before="0" w:beforeAutospacing="0" w:after="315" w:afterAutospacing="0"/>
        <w:rPr>
          <w:color w:val="4B4747"/>
        </w:rPr>
      </w:pPr>
      <w:r w:rsidRPr="00ED2C7E">
        <w:rPr>
          <w:color w:val="4B4747"/>
        </w:rPr>
        <w:t> </w:t>
      </w:r>
    </w:p>
    <w:p w:rsidR="000E48EC" w:rsidRDefault="000E48EC"/>
    <w:sectPr w:rsidR="000E48EC" w:rsidSect="000E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D7"/>
    <w:rsid w:val="000779D7"/>
    <w:rsid w:val="000E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EC"/>
  </w:style>
  <w:style w:type="paragraph" w:styleId="2">
    <w:name w:val="heading 2"/>
    <w:basedOn w:val="a"/>
    <w:link w:val="20"/>
    <w:uiPriority w:val="9"/>
    <w:qFormat/>
    <w:rsid w:val="00077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779D7"/>
    <w:rPr>
      <w:b/>
      <w:bCs/>
    </w:rPr>
  </w:style>
  <w:style w:type="paragraph" w:styleId="a4">
    <w:name w:val="Normal (Web)"/>
    <w:basedOn w:val="a"/>
    <w:uiPriority w:val="99"/>
    <w:unhideWhenUsed/>
    <w:rsid w:val="0007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79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2021-11-01T14:43:00Z</dcterms:created>
  <dcterms:modified xsi:type="dcterms:W3CDTF">2021-11-01T14:44:00Z</dcterms:modified>
</cp:coreProperties>
</file>